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FD5" w:rsidRPr="009A3FD5" w:rsidRDefault="009A3FD5" w:rsidP="009A3FD5">
      <w:pPr>
        <w:pBdr>
          <w:top w:val="single" w:sz="4" w:space="17" w:color="auto"/>
          <w:left w:val="single" w:sz="4" w:space="4" w:color="auto"/>
          <w:bottom w:val="single" w:sz="4" w:space="13" w:color="auto"/>
          <w:right w:val="single" w:sz="4" w:space="4" w:color="auto"/>
          <w:between w:val="single" w:sz="4" w:space="1" w:color="auto"/>
        </w:pBdr>
        <w:suppressAutoHyphens/>
        <w:spacing w:before="200" w:after="200"/>
        <w:jc w:val="center"/>
        <w:rPr>
          <w:rFonts w:ascii="Arial" w:eastAsia="Calibri" w:hAnsi="Arial" w:cs="Arial"/>
          <w:sz w:val="40"/>
          <w:szCs w:val="40"/>
          <w:lang w:eastAsia="ar-SA"/>
        </w:rPr>
      </w:pPr>
      <w:r w:rsidRPr="009A3FD5">
        <w:rPr>
          <w:rFonts w:ascii="Arial" w:eastAsia="Calibri" w:hAnsi="Arial" w:cs="Arial"/>
          <w:b/>
          <w:bCs/>
          <w:sz w:val="40"/>
          <w:szCs w:val="40"/>
          <w:lang w:eastAsia="ar-SA"/>
        </w:rPr>
        <w:t>DIPLÔME SUPÉRIEUR DE COMPTABILITÉ ET DE GESTION</w:t>
      </w:r>
    </w:p>
    <w:p w:rsidR="009A3FD5" w:rsidRPr="009649CB" w:rsidRDefault="009A3FD5" w:rsidP="009A3FD5">
      <w:pPr>
        <w:rPr>
          <w:rFonts w:ascii="Arial" w:hAnsi="Arial" w:cs="Arial"/>
          <w:sz w:val="20"/>
          <w:szCs w:val="20"/>
        </w:rPr>
      </w:pPr>
    </w:p>
    <w:p w:rsidR="009A3FD5" w:rsidRPr="009649CB" w:rsidRDefault="009A3FD5" w:rsidP="009A3FD5">
      <w:pPr>
        <w:rPr>
          <w:rFonts w:ascii="Arial" w:hAnsi="Arial" w:cs="Arial"/>
          <w:b/>
          <w:bCs/>
          <w:sz w:val="28"/>
        </w:rPr>
      </w:pPr>
    </w:p>
    <w:p w:rsidR="009A3FD5" w:rsidRDefault="009A3FD5" w:rsidP="009A3FD5">
      <w:pPr>
        <w:jc w:val="center"/>
        <w:rPr>
          <w:rFonts w:ascii="Arial" w:hAnsi="Arial" w:cs="Arial"/>
          <w:b/>
          <w:bCs/>
          <w:sz w:val="28"/>
        </w:rPr>
      </w:pPr>
    </w:p>
    <w:p w:rsidR="009A3FD5" w:rsidRDefault="009A3FD5" w:rsidP="009A3FD5">
      <w:pPr>
        <w:jc w:val="center"/>
        <w:rPr>
          <w:rFonts w:ascii="Arial" w:hAnsi="Arial" w:cs="Arial"/>
          <w:b/>
          <w:bCs/>
          <w:sz w:val="28"/>
        </w:rPr>
      </w:pPr>
    </w:p>
    <w:p w:rsidR="009A3FD5" w:rsidRPr="009649CB" w:rsidRDefault="009A3FD5" w:rsidP="009A3FD5">
      <w:pPr>
        <w:jc w:val="center"/>
        <w:rPr>
          <w:rFonts w:ascii="Arial" w:hAnsi="Arial" w:cs="Arial"/>
          <w:b/>
          <w:bCs/>
          <w:sz w:val="28"/>
        </w:rPr>
      </w:pPr>
    </w:p>
    <w:p w:rsidR="009A3FD5" w:rsidRPr="009A3FD5" w:rsidRDefault="009A3FD5" w:rsidP="009A3FD5">
      <w:pPr>
        <w:pStyle w:val="Titre3"/>
        <w:spacing w:line="240" w:lineRule="auto"/>
        <w:jc w:val="center"/>
        <w:rPr>
          <w:rFonts w:ascii="Arial" w:hAnsi="Arial" w:cs="Arial"/>
          <w:b/>
          <w:color w:val="auto"/>
          <w:sz w:val="36"/>
          <w:szCs w:val="36"/>
        </w:rPr>
      </w:pPr>
      <w:r w:rsidRPr="009A3FD5">
        <w:rPr>
          <w:rFonts w:ascii="Arial" w:hAnsi="Arial" w:cs="Arial"/>
          <w:b/>
          <w:color w:val="auto"/>
          <w:sz w:val="36"/>
          <w:szCs w:val="36"/>
        </w:rPr>
        <w:t>UE2 – FINANCE</w:t>
      </w:r>
    </w:p>
    <w:p w:rsidR="009A3FD5" w:rsidRPr="009A3FD5" w:rsidRDefault="009A3FD5" w:rsidP="009A3FD5">
      <w:pPr>
        <w:pStyle w:val="Titre1"/>
        <w:rPr>
          <w:rFonts w:ascii="Arial" w:hAnsi="Arial" w:cs="Arial"/>
          <w:sz w:val="36"/>
          <w:szCs w:val="36"/>
        </w:rPr>
      </w:pPr>
    </w:p>
    <w:p w:rsidR="009A3FD5" w:rsidRPr="009A3FD5" w:rsidRDefault="009A3FD5" w:rsidP="009A3FD5">
      <w:pPr>
        <w:rPr>
          <w:rFonts w:ascii="Arial" w:eastAsia="Arial Unicode MS" w:hAnsi="Arial" w:cs="Arial"/>
          <w:sz w:val="36"/>
          <w:szCs w:val="36"/>
        </w:rPr>
      </w:pPr>
    </w:p>
    <w:p w:rsidR="009A3FD5" w:rsidRPr="00553A19" w:rsidRDefault="009A3FD5" w:rsidP="009A3FD5">
      <w:pPr>
        <w:pStyle w:val="Titre"/>
        <w:rPr>
          <w:rFonts w:ascii="Arial" w:hAnsi="Arial" w:cs="Arial"/>
          <w:b/>
          <w:bCs/>
          <w:caps/>
          <w:sz w:val="36"/>
          <w:szCs w:val="36"/>
        </w:rPr>
      </w:pPr>
      <w:r w:rsidRPr="009A3FD5">
        <w:rPr>
          <w:rFonts w:ascii="Arial" w:hAnsi="Arial" w:cs="Arial"/>
          <w:b/>
          <w:bCs/>
          <w:caps/>
          <w:sz w:val="36"/>
          <w:szCs w:val="36"/>
        </w:rPr>
        <w:t>SESSION 2021</w:t>
      </w:r>
    </w:p>
    <w:p w:rsidR="009A3FD5" w:rsidRPr="009649CB" w:rsidRDefault="009A3FD5" w:rsidP="009A3FD5">
      <w:pPr>
        <w:jc w:val="center"/>
        <w:rPr>
          <w:rFonts w:ascii="Arial" w:hAnsi="Arial" w:cs="Arial"/>
          <w:sz w:val="48"/>
        </w:rPr>
      </w:pPr>
    </w:p>
    <w:p w:rsidR="009A3FD5" w:rsidRPr="009649CB" w:rsidRDefault="009A3FD5" w:rsidP="009A3FD5">
      <w:pPr>
        <w:jc w:val="center"/>
        <w:rPr>
          <w:rFonts w:ascii="Arial" w:hAnsi="Arial" w:cs="Arial"/>
          <w:b/>
          <w:sz w:val="48"/>
        </w:rPr>
      </w:pPr>
    </w:p>
    <w:p w:rsidR="009A3FD5" w:rsidRPr="009649CB" w:rsidRDefault="009A3FD5" w:rsidP="009A3FD5">
      <w:pPr>
        <w:jc w:val="center"/>
        <w:rPr>
          <w:rFonts w:ascii="Arial" w:hAnsi="Arial" w:cs="Arial"/>
          <w:b/>
          <w:sz w:val="48"/>
        </w:rPr>
      </w:pPr>
    </w:p>
    <w:p w:rsidR="009A3FD5" w:rsidRPr="009649CB" w:rsidRDefault="009A3FD5" w:rsidP="009A3FD5">
      <w:pPr>
        <w:rPr>
          <w:rFonts w:ascii="Arial" w:eastAsia="Arial Unicode MS" w:hAnsi="Arial" w:cs="Arial"/>
          <w:sz w:val="48"/>
        </w:rPr>
      </w:pPr>
    </w:p>
    <w:p w:rsidR="009A3FD5" w:rsidRPr="009649CB" w:rsidRDefault="009A3FD5" w:rsidP="009A3FD5">
      <w:pPr>
        <w:rPr>
          <w:rFonts w:ascii="Arial" w:eastAsia="Arial Unicode MS" w:hAnsi="Arial" w:cs="Arial"/>
          <w:sz w:val="48"/>
        </w:rPr>
      </w:pPr>
    </w:p>
    <w:p w:rsidR="009A3FD5" w:rsidRPr="009649CB" w:rsidRDefault="009A3FD5" w:rsidP="009A3FD5">
      <w:pPr>
        <w:rPr>
          <w:rFonts w:ascii="Arial" w:eastAsia="Arial Unicode MS" w:hAnsi="Arial" w:cs="Arial"/>
          <w:sz w:val="48"/>
        </w:rPr>
      </w:pPr>
    </w:p>
    <w:p w:rsidR="009A3FD5" w:rsidRPr="009A3FD5" w:rsidRDefault="009A3FD5" w:rsidP="009A3FD5">
      <w:pPr>
        <w:pStyle w:val="Titre2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9A3FD5">
        <w:rPr>
          <w:rFonts w:ascii="Arial" w:hAnsi="Arial" w:cs="Arial"/>
          <w:b/>
          <w:color w:val="auto"/>
          <w:sz w:val="28"/>
          <w:szCs w:val="28"/>
        </w:rPr>
        <w:t>Durée de l'épreuve : 3 heures</w:t>
      </w:r>
      <w:r w:rsidRPr="009A3FD5">
        <w:rPr>
          <w:rFonts w:ascii="Arial" w:hAnsi="Arial" w:cs="Arial"/>
          <w:b/>
          <w:color w:val="auto"/>
          <w:sz w:val="28"/>
          <w:szCs w:val="28"/>
        </w:rPr>
        <w:tab/>
      </w:r>
      <w:r w:rsidRPr="009A3FD5">
        <w:rPr>
          <w:rFonts w:ascii="Arial" w:hAnsi="Arial" w:cs="Arial"/>
          <w:b/>
          <w:color w:val="auto"/>
          <w:sz w:val="28"/>
          <w:szCs w:val="28"/>
        </w:rPr>
        <w:tab/>
        <w:t>Coefficient : 1</w:t>
      </w:r>
    </w:p>
    <w:p w:rsidR="009A3FD5" w:rsidRPr="009649CB" w:rsidRDefault="009A3FD5" w:rsidP="009A3FD5">
      <w:pPr>
        <w:rPr>
          <w:rFonts w:ascii="Arial" w:hAnsi="Arial" w:cs="Arial"/>
        </w:rPr>
      </w:pPr>
    </w:p>
    <w:p w:rsidR="00845C4C" w:rsidRPr="009A3FD5" w:rsidRDefault="00510921" w:rsidP="00845C4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32"/>
          <w:szCs w:val="32"/>
        </w:rPr>
        <w:br w:type="page"/>
      </w:r>
      <w:r w:rsidR="00845C4C" w:rsidRPr="009A3FD5">
        <w:rPr>
          <w:rFonts w:ascii="Arial" w:hAnsi="Arial" w:cs="Arial"/>
          <w:b/>
          <w:bCs/>
          <w:sz w:val="22"/>
          <w:szCs w:val="22"/>
        </w:rPr>
        <w:lastRenderedPageBreak/>
        <w:t>UE 2 – FINANCE</w:t>
      </w:r>
    </w:p>
    <w:p w:rsidR="00845C4C" w:rsidRPr="009A3FD5" w:rsidRDefault="00845C4C" w:rsidP="00845C4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>Durée de l’épreuve : 3 heures - coefficient : 1</w:t>
      </w:r>
    </w:p>
    <w:p w:rsidR="00845C4C" w:rsidRPr="009A3FD5" w:rsidRDefault="00845C4C" w:rsidP="00845C4C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3E6507" w:rsidRDefault="003E6507" w:rsidP="00845C4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45C4C" w:rsidRPr="009A3FD5" w:rsidRDefault="00845C4C" w:rsidP="00845C4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Document autorisé :</w:t>
      </w:r>
    </w:p>
    <w:p w:rsidR="00845C4C" w:rsidRPr="009A3FD5" w:rsidRDefault="00845C4C" w:rsidP="00845C4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9A3FD5">
        <w:rPr>
          <w:rFonts w:ascii="Arial" w:hAnsi="Arial" w:cs="Arial"/>
          <w:b/>
          <w:bCs/>
          <w:sz w:val="22"/>
          <w:szCs w:val="22"/>
        </w:rPr>
        <w:t>Aucun</w:t>
      </w:r>
      <w:r w:rsidR="00510921" w:rsidRPr="009A3FD5">
        <w:rPr>
          <w:rFonts w:ascii="Arial" w:hAnsi="Arial" w:cs="Arial"/>
          <w:b/>
          <w:bCs/>
          <w:sz w:val="22"/>
          <w:szCs w:val="22"/>
        </w:rPr>
        <w:t>.</w:t>
      </w:r>
    </w:p>
    <w:p w:rsidR="00845C4C" w:rsidRPr="009A3FD5" w:rsidRDefault="00845C4C" w:rsidP="00845C4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845C4C" w:rsidRPr="009A3FD5" w:rsidRDefault="00845C4C" w:rsidP="00845C4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Matériel autorisé :</w:t>
      </w:r>
    </w:p>
    <w:p w:rsidR="00510921" w:rsidRPr="009A3FD5" w:rsidRDefault="00510921" w:rsidP="003E6507">
      <w:pPr>
        <w:pStyle w:val="Titre3"/>
        <w:keepLines w:val="0"/>
        <w:numPr>
          <w:ilvl w:val="0"/>
          <w:numId w:val="35"/>
        </w:numPr>
        <w:tabs>
          <w:tab w:val="left" w:pos="271"/>
        </w:tabs>
        <w:spacing w:before="0" w:after="40" w:line="24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9A3FD5">
        <w:rPr>
          <w:rFonts w:ascii="Arial" w:hAnsi="Arial" w:cs="Arial"/>
          <w:b/>
          <w:color w:val="auto"/>
          <w:sz w:val="22"/>
          <w:szCs w:val="22"/>
        </w:rPr>
        <w:t>L’usage de la calculatrice avec mode examen actif est autorisé.</w:t>
      </w:r>
    </w:p>
    <w:p w:rsidR="00510921" w:rsidRPr="009A3FD5" w:rsidRDefault="00510921" w:rsidP="003E6507">
      <w:pPr>
        <w:numPr>
          <w:ilvl w:val="0"/>
          <w:numId w:val="35"/>
        </w:numPr>
        <w:tabs>
          <w:tab w:val="left" w:pos="316"/>
        </w:tabs>
        <w:jc w:val="both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>L’usage de la calculatrice sans mémoire, type « collège », est autorisé.</w:t>
      </w:r>
    </w:p>
    <w:p w:rsidR="00510921" w:rsidRPr="009A3FD5" w:rsidRDefault="00510921" w:rsidP="00510921">
      <w:pPr>
        <w:tabs>
          <w:tab w:val="left" w:pos="316"/>
        </w:tabs>
        <w:jc w:val="both"/>
        <w:rPr>
          <w:rFonts w:ascii="Arial" w:hAnsi="Arial" w:cs="Arial"/>
          <w:b/>
          <w:sz w:val="22"/>
          <w:szCs w:val="22"/>
        </w:rPr>
      </w:pPr>
    </w:p>
    <w:p w:rsidR="00845C4C" w:rsidRPr="009A3FD5" w:rsidRDefault="00510921" w:rsidP="0051092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9A3FD5">
        <w:rPr>
          <w:rFonts w:ascii="Arial" w:eastAsia="Arial" w:hAnsi="Arial" w:cs="Arial"/>
          <w:b/>
          <w:color w:val="000000"/>
          <w:sz w:val="22"/>
          <w:szCs w:val="22"/>
        </w:rPr>
        <w:t>Tout autre document ou matériel est interdit.</w:t>
      </w:r>
    </w:p>
    <w:p w:rsidR="00845C4C" w:rsidRPr="009A3FD5" w:rsidRDefault="00845C4C" w:rsidP="00845C4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45C4C" w:rsidRPr="009A3FD5" w:rsidRDefault="00845C4C" w:rsidP="00845C4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Document remis au candidat :</w:t>
      </w:r>
    </w:p>
    <w:p w:rsidR="00845C4C" w:rsidRPr="009A3FD5" w:rsidRDefault="00845C4C" w:rsidP="00845C4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9A3FD5">
        <w:rPr>
          <w:rFonts w:ascii="Arial" w:hAnsi="Arial" w:cs="Arial"/>
          <w:b/>
          <w:bCs/>
          <w:sz w:val="22"/>
          <w:szCs w:val="22"/>
        </w:rPr>
        <w:t xml:space="preserve">Le sujet comporte </w:t>
      </w:r>
      <w:r w:rsidR="006A537F">
        <w:rPr>
          <w:rFonts w:ascii="Arial" w:hAnsi="Arial" w:cs="Arial"/>
          <w:b/>
          <w:bCs/>
          <w:sz w:val="22"/>
          <w:szCs w:val="22"/>
        </w:rPr>
        <w:t>10</w:t>
      </w:r>
      <w:r w:rsidR="0096777C" w:rsidRPr="009A3FD5">
        <w:rPr>
          <w:rFonts w:ascii="Arial" w:hAnsi="Arial" w:cs="Arial"/>
          <w:b/>
          <w:bCs/>
          <w:sz w:val="22"/>
          <w:szCs w:val="22"/>
        </w:rPr>
        <w:t xml:space="preserve"> </w:t>
      </w:r>
      <w:r w:rsidRPr="009A3FD5">
        <w:rPr>
          <w:rFonts w:ascii="Arial" w:hAnsi="Arial" w:cs="Arial"/>
          <w:b/>
          <w:bCs/>
          <w:sz w:val="22"/>
          <w:szCs w:val="22"/>
        </w:rPr>
        <w:t xml:space="preserve">pages numérotées de </w:t>
      </w:r>
      <w:r w:rsidR="0096777C" w:rsidRPr="009A3FD5">
        <w:rPr>
          <w:rFonts w:ascii="Arial" w:hAnsi="Arial" w:cs="Arial"/>
          <w:b/>
          <w:bCs/>
          <w:sz w:val="22"/>
          <w:szCs w:val="22"/>
        </w:rPr>
        <w:t>1</w:t>
      </w:r>
      <w:r w:rsidR="006B05AA" w:rsidRPr="009A3FD5">
        <w:rPr>
          <w:rFonts w:ascii="Arial" w:hAnsi="Arial" w:cs="Arial"/>
          <w:b/>
          <w:bCs/>
          <w:sz w:val="22"/>
          <w:szCs w:val="22"/>
        </w:rPr>
        <w:t>/</w:t>
      </w:r>
      <w:r w:rsidR="006A537F">
        <w:rPr>
          <w:rFonts w:ascii="Arial" w:hAnsi="Arial" w:cs="Arial"/>
          <w:b/>
          <w:bCs/>
          <w:sz w:val="22"/>
          <w:szCs w:val="22"/>
        </w:rPr>
        <w:t>10</w:t>
      </w:r>
      <w:r w:rsidR="006B05AA" w:rsidRPr="009A3FD5">
        <w:rPr>
          <w:rFonts w:ascii="Arial" w:hAnsi="Arial" w:cs="Arial"/>
          <w:b/>
          <w:bCs/>
          <w:sz w:val="22"/>
          <w:szCs w:val="22"/>
        </w:rPr>
        <w:t xml:space="preserve"> à </w:t>
      </w:r>
      <w:r w:rsidR="006A537F">
        <w:rPr>
          <w:rFonts w:ascii="Arial" w:hAnsi="Arial" w:cs="Arial"/>
          <w:b/>
          <w:bCs/>
          <w:sz w:val="22"/>
          <w:szCs w:val="22"/>
        </w:rPr>
        <w:t>10</w:t>
      </w:r>
      <w:r w:rsidR="006B05AA" w:rsidRPr="009A3FD5">
        <w:rPr>
          <w:rFonts w:ascii="Arial" w:hAnsi="Arial" w:cs="Arial"/>
          <w:b/>
          <w:bCs/>
          <w:sz w:val="22"/>
          <w:szCs w:val="22"/>
        </w:rPr>
        <w:t>/</w:t>
      </w:r>
      <w:r w:rsidR="006A537F">
        <w:rPr>
          <w:rFonts w:ascii="Arial" w:hAnsi="Arial" w:cs="Arial"/>
          <w:b/>
          <w:bCs/>
          <w:sz w:val="22"/>
          <w:szCs w:val="22"/>
        </w:rPr>
        <w:t>10</w:t>
      </w:r>
      <w:r w:rsidR="0096777C" w:rsidRPr="009A3FD5">
        <w:rPr>
          <w:rFonts w:ascii="Arial" w:hAnsi="Arial" w:cs="Arial"/>
          <w:b/>
          <w:bCs/>
          <w:sz w:val="22"/>
          <w:szCs w:val="22"/>
        </w:rPr>
        <w:t>.</w:t>
      </w:r>
    </w:p>
    <w:p w:rsidR="00845C4C" w:rsidRPr="00AF31E8" w:rsidRDefault="00845C4C" w:rsidP="00845C4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45C4C" w:rsidRPr="00C85562" w:rsidRDefault="00845C4C" w:rsidP="00845C4C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C85562">
        <w:rPr>
          <w:rFonts w:ascii="Arial" w:hAnsi="Arial" w:cs="Arial"/>
          <w:b/>
          <w:sz w:val="22"/>
          <w:szCs w:val="22"/>
        </w:rPr>
        <w:t>Il vous est demandé de vérifier que le sujet est complet dès sa mise à votre disposition.</w:t>
      </w:r>
    </w:p>
    <w:p w:rsidR="00845C4C" w:rsidRPr="00AF31E8" w:rsidRDefault="00845C4C" w:rsidP="00845C4C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C85562" w:rsidRDefault="00C85562" w:rsidP="00845C4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845C4C" w:rsidRPr="009A3FD5" w:rsidRDefault="00845C4C" w:rsidP="00845C4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9A3FD5">
        <w:rPr>
          <w:rFonts w:ascii="Arial" w:hAnsi="Arial" w:cs="Arial"/>
          <w:b/>
          <w:bCs/>
          <w:i/>
          <w:iCs/>
          <w:sz w:val="22"/>
          <w:szCs w:val="22"/>
        </w:rPr>
        <w:t>Le sujet s</w:t>
      </w:r>
      <w:r w:rsidR="0072557C" w:rsidRPr="009A3FD5">
        <w:rPr>
          <w:rFonts w:ascii="Arial" w:hAnsi="Arial" w:cs="Arial"/>
          <w:b/>
          <w:bCs/>
          <w:i/>
          <w:iCs/>
          <w:sz w:val="22"/>
          <w:szCs w:val="22"/>
        </w:rPr>
        <w:t>e présente sous la forme de trois</w:t>
      </w:r>
      <w:r w:rsidRPr="009A3FD5">
        <w:rPr>
          <w:rFonts w:ascii="Arial" w:hAnsi="Arial" w:cs="Arial"/>
          <w:b/>
          <w:bCs/>
          <w:i/>
          <w:iCs/>
          <w:sz w:val="22"/>
          <w:szCs w:val="22"/>
        </w:rPr>
        <w:t xml:space="preserve"> dossiers indépendants</w:t>
      </w:r>
      <w:r w:rsidR="009A3FD5">
        <w:rPr>
          <w:rFonts w:ascii="Arial" w:hAnsi="Arial" w:cs="Arial"/>
          <w:b/>
          <w:bCs/>
          <w:i/>
          <w:iCs/>
          <w:sz w:val="22"/>
          <w:szCs w:val="22"/>
        </w:rPr>
        <w:t>.</w:t>
      </w:r>
    </w:p>
    <w:p w:rsidR="00845C4C" w:rsidRDefault="00845C4C" w:rsidP="005332C1">
      <w:pPr>
        <w:tabs>
          <w:tab w:val="left" w:leader="dot" w:pos="8080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155B4B" w:rsidRPr="009A3FD5" w:rsidRDefault="00155B4B" w:rsidP="005332C1">
      <w:pPr>
        <w:tabs>
          <w:tab w:val="left" w:leader="dot" w:pos="8080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845C4C" w:rsidRPr="009A3FD5" w:rsidRDefault="00845C4C" w:rsidP="003E6507">
      <w:pPr>
        <w:tabs>
          <w:tab w:val="left" w:leader="dot" w:pos="8080"/>
        </w:tabs>
        <w:autoSpaceDE w:val="0"/>
        <w:autoSpaceDN w:val="0"/>
        <w:adjustRightInd w:val="0"/>
        <w:spacing w:after="100" w:line="360" w:lineRule="auto"/>
        <w:rPr>
          <w:rFonts w:ascii="Arial" w:hAnsi="Arial" w:cs="Arial"/>
          <w:b/>
          <w:bCs/>
          <w:sz w:val="22"/>
          <w:szCs w:val="22"/>
        </w:rPr>
      </w:pPr>
      <w:r w:rsidRPr="009A3FD5">
        <w:rPr>
          <w:rFonts w:ascii="Arial" w:hAnsi="Arial" w:cs="Arial"/>
          <w:b/>
          <w:bCs/>
          <w:sz w:val="22"/>
          <w:szCs w:val="22"/>
        </w:rPr>
        <w:t xml:space="preserve">DOSSIER 1 </w:t>
      </w:r>
      <w:r w:rsidR="00B039AC" w:rsidRPr="009A3FD5">
        <w:rPr>
          <w:rFonts w:ascii="Arial" w:hAnsi="Arial" w:cs="Arial"/>
          <w:b/>
          <w:bCs/>
          <w:sz w:val="22"/>
          <w:szCs w:val="22"/>
        </w:rPr>
        <w:t>–</w:t>
      </w:r>
      <w:r w:rsidRPr="009A3FD5">
        <w:rPr>
          <w:rFonts w:ascii="Arial" w:hAnsi="Arial" w:cs="Arial"/>
          <w:b/>
          <w:bCs/>
          <w:sz w:val="22"/>
          <w:szCs w:val="22"/>
        </w:rPr>
        <w:t xml:space="preserve"> </w:t>
      </w:r>
      <w:r w:rsidR="0072557C" w:rsidRPr="009A3FD5">
        <w:rPr>
          <w:rFonts w:ascii="Arial" w:hAnsi="Arial" w:cs="Arial"/>
          <w:b/>
          <w:bCs/>
          <w:sz w:val="22"/>
          <w:szCs w:val="22"/>
        </w:rPr>
        <w:t>Projet d’investissement immobilier</w:t>
      </w:r>
      <w:r w:rsidR="00283BBC" w:rsidRPr="009A3FD5">
        <w:rPr>
          <w:rFonts w:ascii="Arial" w:hAnsi="Arial" w:cs="Arial"/>
          <w:b/>
          <w:bCs/>
          <w:sz w:val="22"/>
          <w:szCs w:val="22"/>
        </w:rPr>
        <w:t xml:space="preserve"> </w:t>
      </w:r>
      <w:r w:rsidR="003E6507">
        <w:rPr>
          <w:rFonts w:ascii="Arial" w:hAnsi="Arial" w:cs="Arial"/>
          <w:b/>
          <w:bCs/>
          <w:sz w:val="22"/>
          <w:szCs w:val="22"/>
        </w:rPr>
        <w:t xml:space="preserve">                                    </w:t>
      </w:r>
      <w:r w:rsidR="00756188" w:rsidRPr="009A3FD5">
        <w:rPr>
          <w:rFonts w:ascii="Arial" w:hAnsi="Arial" w:cs="Arial"/>
          <w:b/>
          <w:bCs/>
          <w:sz w:val="22"/>
          <w:szCs w:val="22"/>
        </w:rPr>
        <w:t>(</w:t>
      </w:r>
      <w:r w:rsidRPr="009A3FD5">
        <w:rPr>
          <w:rFonts w:ascii="Arial" w:hAnsi="Arial" w:cs="Arial"/>
          <w:b/>
          <w:bCs/>
          <w:sz w:val="22"/>
          <w:szCs w:val="22"/>
        </w:rPr>
        <w:t>5</w:t>
      </w:r>
      <w:r w:rsidR="00756188" w:rsidRPr="009A3FD5">
        <w:rPr>
          <w:rFonts w:ascii="Arial" w:hAnsi="Arial" w:cs="Arial"/>
          <w:b/>
          <w:bCs/>
          <w:sz w:val="22"/>
          <w:szCs w:val="22"/>
        </w:rPr>
        <w:t>0</w:t>
      </w:r>
      <w:r w:rsidRPr="009A3FD5">
        <w:rPr>
          <w:rFonts w:ascii="Arial" w:hAnsi="Arial" w:cs="Arial"/>
          <w:b/>
          <w:bCs/>
          <w:sz w:val="22"/>
          <w:szCs w:val="22"/>
        </w:rPr>
        <w:t xml:space="preserve"> points, soit 1</w:t>
      </w:r>
      <w:r w:rsidR="00756188" w:rsidRPr="009A3FD5">
        <w:rPr>
          <w:rFonts w:ascii="Arial" w:hAnsi="Arial" w:cs="Arial"/>
          <w:b/>
          <w:bCs/>
          <w:sz w:val="22"/>
          <w:szCs w:val="22"/>
        </w:rPr>
        <w:t>0</w:t>
      </w:r>
      <w:r w:rsidR="00BB53E4">
        <w:rPr>
          <w:rFonts w:ascii="Arial" w:hAnsi="Arial" w:cs="Arial"/>
          <w:b/>
          <w:bCs/>
          <w:sz w:val="22"/>
          <w:szCs w:val="22"/>
        </w:rPr>
        <w:t>/20)</w:t>
      </w:r>
      <w:r w:rsidR="00860F94">
        <w:rPr>
          <w:rFonts w:ascii="Arial" w:hAnsi="Arial" w:cs="Arial"/>
          <w:b/>
          <w:bCs/>
          <w:sz w:val="22"/>
          <w:szCs w:val="22"/>
        </w:rPr>
        <w:t>.</w:t>
      </w:r>
    </w:p>
    <w:p w:rsidR="00845C4C" w:rsidRPr="009A3FD5" w:rsidRDefault="00845C4C" w:rsidP="003E6507">
      <w:pPr>
        <w:tabs>
          <w:tab w:val="left" w:leader="dot" w:pos="8080"/>
        </w:tabs>
        <w:autoSpaceDE w:val="0"/>
        <w:autoSpaceDN w:val="0"/>
        <w:adjustRightInd w:val="0"/>
        <w:spacing w:after="100" w:line="360" w:lineRule="auto"/>
        <w:rPr>
          <w:rFonts w:ascii="Arial" w:hAnsi="Arial" w:cs="Arial"/>
          <w:b/>
          <w:bCs/>
          <w:sz w:val="22"/>
          <w:szCs w:val="22"/>
        </w:rPr>
      </w:pPr>
      <w:r w:rsidRPr="009A3FD5">
        <w:rPr>
          <w:rFonts w:ascii="Arial" w:hAnsi="Arial" w:cs="Arial"/>
          <w:b/>
          <w:bCs/>
          <w:sz w:val="22"/>
          <w:szCs w:val="22"/>
        </w:rPr>
        <w:t xml:space="preserve">DOSSIER 2 </w:t>
      </w:r>
      <w:r w:rsidR="00B039AC" w:rsidRPr="009A3FD5">
        <w:rPr>
          <w:rFonts w:ascii="Arial" w:hAnsi="Arial" w:cs="Arial"/>
          <w:b/>
          <w:bCs/>
          <w:sz w:val="22"/>
          <w:szCs w:val="22"/>
        </w:rPr>
        <w:t>–</w:t>
      </w:r>
      <w:r w:rsidRPr="009A3FD5">
        <w:rPr>
          <w:rFonts w:ascii="Arial" w:hAnsi="Arial" w:cs="Arial"/>
          <w:b/>
          <w:bCs/>
          <w:sz w:val="22"/>
          <w:szCs w:val="22"/>
        </w:rPr>
        <w:t xml:space="preserve"> </w:t>
      </w:r>
      <w:r w:rsidR="0072557C" w:rsidRPr="009A3FD5">
        <w:rPr>
          <w:rFonts w:ascii="Arial" w:hAnsi="Arial" w:cs="Arial"/>
          <w:b/>
          <w:bCs/>
          <w:sz w:val="22"/>
          <w:szCs w:val="22"/>
        </w:rPr>
        <w:t>Opération de restructuration</w:t>
      </w:r>
      <w:r w:rsidR="00BB53E4">
        <w:rPr>
          <w:rFonts w:ascii="Arial" w:hAnsi="Arial" w:cs="Arial"/>
          <w:b/>
          <w:bCs/>
          <w:sz w:val="22"/>
          <w:szCs w:val="22"/>
        </w:rPr>
        <w:t xml:space="preserve"> </w:t>
      </w:r>
      <w:r w:rsidR="003E6507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</w:t>
      </w:r>
      <w:r w:rsidRPr="009A3FD5">
        <w:rPr>
          <w:rFonts w:ascii="Arial" w:hAnsi="Arial" w:cs="Arial"/>
          <w:b/>
          <w:bCs/>
          <w:sz w:val="22"/>
          <w:szCs w:val="22"/>
        </w:rPr>
        <w:t>(25 points,</w:t>
      </w:r>
      <w:r w:rsidR="00BB53E4">
        <w:rPr>
          <w:rFonts w:ascii="Arial" w:hAnsi="Arial" w:cs="Arial"/>
          <w:b/>
          <w:bCs/>
          <w:sz w:val="22"/>
          <w:szCs w:val="22"/>
        </w:rPr>
        <w:t xml:space="preserve"> soit 5/20)</w:t>
      </w:r>
      <w:r w:rsidR="00860F94">
        <w:rPr>
          <w:rFonts w:ascii="Arial" w:hAnsi="Arial" w:cs="Arial"/>
          <w:b/>
          <w:bCs/>
          <w:sz w:val="22"/>
          <w:szCs w:val="22"/>
        </w:rPr>
        <w:t>.</w:t>
      </w:r>
    </w:p>
    <w:p w:rsidR="00140CA9" w:rsidRDefault="00140CA9" w:rsidP="003E6507">
      <w:pPr>
        <w:pBdr>
          <w:bottom w:val="single" w:sz="4" w:space="1" w:color="auto"/>
        </w:pBdr>
        <w:autoSpaceDE w:val="0"/>
        <w:autoSpaceDN w:val="0"/>
        <w:adjustRightInd w:val="0"/>
        <w:spacing w:after="100" w:line="360" w:lineRule="auto"/>
        <w:rPr>
          <w:rFonts w:ascii="Arial" w:hAnsi="Arial" w:cs="Arial"/>
          <w:b/>
          <w:bCs/>
          <w:sz w:val="22"/>
          <w:szCs w:val="22"/>
        </w:rPr>
      </w:pPr>
      <w:r w:rsidRPr="009A3FD5">
        <w:rPr>
          <w:rFonts w:ascii="Arial" w:hAnsi="Arial" w:cs="Arial"/>
          <w:b/>
          <w:bCs/>
          <w:sz w:val="22"/>
          <w:szCs w:val="22"/>
        </w:rPr>
        <w:t xml:space="preserve">DOSSIER 3 </w:t>
      </w:r>
      <w:r w:rsidR="00DF78DD" w:rsidRPr="009A3FD5">
        <w:rPr>
          <w:rFonts w:ascii="Arial" w:hAnsi="Arial" w:cs="Arial"/>
          <w:b/>
          <w:bCs/>
          <w:sz w:val="22"/>
          <w:szCs w:val="22"/>
        </w:rPr>
        <w:t>–</w:t>
      </w:r>
      <w:r w:rsidRPr="009A3FD5">
        <w:rPr>
          <w:rFonts w:ascii="Arial" w:hAnsi="Arial" w:cs="Arial"/>
          <w:b/>
          <w:bCs/>
          <w:sz w:val="22"/>
          <w:szCs w:val="22"/>
        </w:rPr>
        <w:t xml:space="preserve"> </w:t>
      </w:r>
      <w:r w:rsidR="0072557C" w:rsidRPr="009A3FD5">
        <w:rPr>
          <w:rFonts w:ascii="Arial" w:hAnsi="Arial" w:cs="Arial"/>
          <w:b/>
          <w:bCs/>
          <w:sz w:val="22"/>
          <w:szCs w:val="22"/>
        </w:rPr>
        <w:t>Couverture du risque de change</w:t>
      </w:r>
      <w:r w:rsidR="00BB53E4">
        <w:rPr>
          <w:rFonts w:ascii="Arial" w:hAnsi="Arial" w:cs="Arial"/>
          <w:b/>
          <w:bCs/>
          <w:sz w:val="22"/>
          <w:szCs w:val="22"/>
        </w:rPr>
        <w:t xml:space="preserve"> </w:t>
      </w:r>
      <w:r w:rsidR="003E6507">
        <w:rPr>
          <w:rFonts w:ascii="Arial" w:hAnsi="Arial" w:cs="Arial"/>
          <w:b/>
          <w:bCs/>
          <w:sz w:val="22"/>
          <w:szCs w:val="22"/>
        </w:rPr>
        <w:t xml:space="preserve">                                         </w:t>
      </w:r>
      <w:r w:rsidR="00BB53E4">
        <w:rPr>
          <w:rFonts w:ascii="Arial" w:hAnsi="Arial" w:cs="Arial"/>
          <w:b/>
          <w:bCs/>
          <w:sz w:val="22"/>
          <w:szCs w:val="22"/>
        </w:rPr>
        <w:t>(25 points, soit 5/20)</w:t>
      </w:r>
      <w:r w:rsidR="00860F94">
        <w:rPr>
          <w:rFonts w:ascii="Arial" w:hAnsi="Arial" w:cs="Arial"/>
          <w:b/>
          <w:bCs/>
          <w:sz w:val="22"/>
          <w:szCs w:val="22"/>
        </w:rPr>
        <w:t>.</w:t>
      </w:r>
    </w:p>
    <w:p w:rsidR="00BB53E4" w:rsidRPr="009A3FD5" w:rsidRDefault="00BB53E4" w:rsidP="005332C1">
      <w:pPr>
        <w:pBdr>
          <w:bottom w:val="single" w:sz="4" w:space="1" w:color="auto"/>
        </w:pBdr>
        <w:tabs>
          <w:tab w:val="left" w:leader="dot" w:pos="8080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B22E0A" w:rsidRPr="00AF31E8" w:rsidRDefault="00B22E0A" w:rsidP="00845C4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845C4C" w:rsidRPr="009A3FD5" w:rsidRDefault="00845C4C" w:rsidP="00845C4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9A3FD5">
        <w:rPr>
          <w:rFonts w:ascii="Arial" w:hAnsi="Arial" w:cs="Arial"/>
          <w:b/>
          <w:bCs/>
          <w:i/>
          <w:iCs/>
          <w:sz w:val="22"/>
          <w:szCs w:val="22"/>
        </w:rPr>
        <w:t>Le sujet comporte les annexes suivantes</w:t>
      </w:r>
      <w:r w:rsidR="00D8477A">
        <w:rPr>
          <w:rFonts w:ascii="Arial" w:hAnsi="Arial" w:cs="Arial"/>
          <w:b/>
          <w:bCs/>
          <w:i/>
          <w:iCs/>
          <w:sz w:val="22"/>
          <w:szCs w:val="22"/>
        </w:rPr>
        <w:t> :</w:t>
      </w:r>
    </w:p>
    <w:p w:rsidR="00860F94" w:rsidRDefault="00860F94" w:rsidP="005332C1">
      <w:pPr>
        <w:tabs>
          <w:tab w:val="left" w:leader="dot" w:pos="808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85562" w:rsidRDefault="00C85562" w:rsidP="005332C1">
      <w:pPr>
        <w:tabs>
          <w:tab w:val="left" w:leader="dot" w:pos="808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45C4C" w:rsidRPr="009A3FD5" w:rsidRDefault="00155B4B" w:rsidP="00155B4B">
      <w:pPr>
        <w:tabs>
          <w:tab w:val="left" w:pos="1276"/>
          <w:tab w:val="left" w:leader="dot" w:pos="8080"/>
        </w:tabs>
        <w:autoSpaceDE w:val="0"/>
        <w:autoSpaceDN w:val="0"/>
        <w:adjustRightInd w:val="0"/>
        <w:spacing w:after="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Annexe 1</w:t>
      </w:r>
      <w:r w:rsidR="007236C2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ab/>
      </w:r>
      <w:r w:rsidR="00860F94">
        <w:rPr>
          <w:rFonts w:ascii="Arial" w:hAnsi="Arial" w:cs="Arial"/>
          <w:sz w:val="22"/>
          <w:szCs w:val="22"/>
        </w:rPr>
        <w:t>É</w:t>
      </w:r>
      <w:r w:rsidR="00703BF6" w:rsidRPr="009A3FD5">
        <w:rPr>
          <w:rFonts w:ascii="Arial" w:hAnsi="Arial" w:cs="Arial"/>
          <w:sz w:val="22"/>
          <w:szCs w:val="22"/>
        </w:rPr>
        <w:t xml:space="preserve">léments de calcul </w:t>
      </w:r>
      <w:r w:rsidR="00C51329" w:rsidRPr="009A3FD5">
        <w:rPr>
          <w:rFonts w:ascii="Arial" w:hAnsi="Arial" w:cs="Arial"/>
          <w:sz w:val="22"/>
          <w:szCs w:val="22"/>
        </w:rPr>
        <w:t>du taux de rentabilité probable des capitaux propres</w:t>
      </w:r>
      <w:r w:rsidR="00860F94">
        <w:rPr>
          <w:rFonts w:ascii="Arial" w:hAnsi="Arial" w:cs="Arial"/>
          <w:sz w:val="22"/>
          <w:szCs w:val="22"/>
        </w:rPr>
        <w:t>.</w:t>
      </w:r>
      <w:r w:rsidR="00845C4C" w:rsidRPr="009A3FD5">
        <w:rPr>
          <w:rFonts w:ascii="Arial" w:hAnsi="Arial" w:cs="Arial"/>
          <w:sz w:val="22"/>
          <w:szCs w:val="22"/>
        </w:rPr>
        <w:t xml:space="preserve"> </w:t>
      </w:r>
    </w:p>
    <w:p w:rsidR="00845C4C" w:rsidRPr="009A3FD5" w:rsidRDefault="00845C4C" w:rsidP="00155B4B">
      <w:pPr>
        <w:tabs>
          <w:tab w:val="left" w:pos="1276"/>
        </w:tabs>
        <w:autoSpaceDE w:val="0"/>
        <w:autoSpaceDN w:val="0"/>
        <w:adjustRightInd w:val="0"/>
        <w:spacing w:after="100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Annexe 2</w:t>
      </w:r>
      <w:r w:rsidR="00155B4B">
        <w:rPr>
          <w:rFonts w:ascii="Arial" w:hAnsi="Arial" w:cs="Arial"/>
          <w:sz w:val="22"/>
          <w:szCs w:val="22"/>
        </w:rPr>
        <w:tab/>
      </w:r>
      <w:r w:rsidR="000D4A0E" w:rsidRPr="000D4A0E">
        <w:rPr>
          <w:rFonts w:ascii="Arial" w:hAnsi="Arial" w:cs="Arial"/>
          <w:bCs/>
          <w:sz w:val="22"/>
          <w:szCs w:val="22"/>
        </w:rPr>
        <w:t>Données financières relatives à deux projets d’investissements (en k€)</w:t>
      </w:r>
      <w:r w:rsidR="000D4A0E">
        <w:rPr>
          <w:rFonts w:ascii="Arial" w:hAnsi="Arial" w:cs="Arial"/>
          <w:bCs/>
          <w:sz w:val="22"/>
          <w:szCs w:val="22"/>
        </w:rPr>
        <w:t>.</w:t>
      </w:r>
      <w:r w:rsidRPr="000D4A0E">
        <w:rPr>
          <w:rFonts w:ascii="Arial" w:hAnsi="Arial" w:cs="Arial"/>
          <w:sz w:val="22"/>
          <w:szCs w:val="22"/>
        </w:rPr>
        <w:t xml:space="preserve"> </w:t>
      </w:r>
    </w:p>
    <w:p w:rsidR="00140CA9" w:rsidRPr="009A3FD5" w:rsidRDefault="00155B4B" w:rsidP="00155B4B">
      <w:pPr>
        <w:tabs>
          <w:tab w:val="left" w:pos="1276"/>
        </w:tabs>
        <w:autoSpaceDE w:val="0"/>
        <w:autoSpaceDN w:val="0"/>
        <w:adjustRightInd w:val="0"/>
        <w:spacing w:after="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Annexe 3</w:t>
      </w:r>
      <w:r>
        <w:rPr>
          <w:rFonts w:ascii="Arial" w:hAnsi="Arial" w:cs="Arial"/>
          <w:sz w:val="22"/>
          <w:szCs w:val="22"/>
        </w:rPr>
        <w:tab/>
      </w:r>
      <w:r w:rsidR="00860F94">
        <w:rPr>
          <w:rFonts w:ascii="Arial" w:hAnsi="Arial" w:cs="Arial"/>
          <w:sz w:val="22"/>
          <w:szCs w:val="22"/>
        </w:rPr>
        <w:t>É</w:t>
      </w:r>
      <w:r w:rsidR="00C51329" w:rsidRPr="009A3FD5">
        <w:rPr>
          <w:rFonts w:ascii="Arial" w:hAnsi="Arial" w:cs="Arial"/>
          <w:sz w:val="22"/>
          <w:szCs w:val="22"/>
        </w:rPr>
        <w:t>léments d’information concernant une opération de fusion</w:t>
      </w:r>
      <w:r w:rsidR="00860F94">
        <w:rPr>
          <w:rFonts w:ascii="Arial" w:hAnsi="Arial" w:cs="Arial"/>
          <w:sz w:val="22"/>
          <w:szCs w:val="22"/>
        </w:rPr>
        <w:t>.</w:t>
      </w:r>
    </w:p>
    <w:p w:rsidR="00AF2612" w:rsidRPr="009A3FD5" w:rsidRDefault="00155B4B" w:rsidP="00155B4B">
      <w:pPr>
        <w:tabs>
          <w:tab w:val="left" w:pos="1276"/>
        </w:tabs>
        <w:autoSpaceDE w:val="0"/>
        <w:autoSpaceDN w:val="0"/>
        <w:adjustRightInd w:val="0"/>
        <w:spacing w:after="100"/>
        <w:ind w:left="1276" w:hanging="1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Annexe 4</w:t>
      </w:r>
      <w:r>
        <w:rPr>
          <w:rFonts w:ascii="Arial" w:hAnsi="Arial" w:cs="Arial"/>
          <w:sz w:val="22"/>
          <w:szCs w:val="22"/>
        </w:rPr>
        <w:tab/>
      </w:r>
      <w:r w:rsidR="00A427F6" w:rsidRPr="00A427F6">
        <w:rPr>
          <w:rFonts w:ascii="Arial" w:hAnsi="Arial" w:cs="Arial"/>
          <w:bCs/>
          <w:sz w:val="22"/>
          <w:szCs w:val="22"/>
        </w:rPr>
        <w:t>« Euro numérique : cinq</w:t>
      </w:r>
      <w:r w:rsidR="00D9314C" w:rsidRPr="009A3FD5">
        <w:rPr>
          <w:rFonts w:ascii="Arial" w:hAnsi="Arial" w:cs="Arial"/>
          <w:sz w:val="22"/>
          <w:szCs w:val="22"/>
        </w:rPr>
        <w:t xml:space="preserve"> questions pour comprendre le projet de</w:t>
      </w:r>
      <w:r w:rsidR="00860F94">
        <w:rPr>
          <w:rFonts w:ascii="Arial" w:hAnsi="Arial" w:cs="Arial"/>
          <w:sz w:val="22"/>
          <w:szCs w:val="22"/>
        </w:rPr>
        <w:t xml:space="preserve"> monnaie électronique européenne</w:t>
      </w:r>
      <w:r w:rsidR="000D4A0E">
        <w:rPr>
          <w:rFonts w:ascii="Arial" w:hAnsi="Arial" w:cs="Arial"/>
          <w:sz w:val="22"/>
          <w:szCs w:val="22"/>
        </w:rPr>
        <w:t> »</w:t>
      </w:r>
      <w:r w:rsidR="00860F94">
        <w:rPr>
          <w:rFonts w:ascii="Arial" w:hAnsi="Arial" w:cs="Arial"/>
          <w:sz w:val="22"/>
          <w:szCs w:val="22"/>
        </w:rPr>
        <w:t>.</w:t>
      </w:r>
    </w:p>
    <w:p w:rsidR="00275BFF" w:rsidRPr="009A3FD5" w:rsidRDefault="001C0229" w:rsidP="00155B4B">
      <w:pPr>
        <w:tabs>
          <w:tab w:val="left" w:pos="1276"/>
        </w:tabs>
        <w:autoSpaceDE w:val="0"/>
        <w:autoSpaceDN w:val="0"/>
        <w:adjustRightInd w:val="0"/>
        <w:spacing w:after="100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 xml:space="preserve">Annexe </w:t>
      </w:r>
      <w:r w:rsidR="00AF2612" w:rsidRPr="009A3FD5">
        <w:rPr>
          <w:rFonts w:ascii="Arial" w:hAnsi="Arial" w:cs="Arial"/>
          <w:sz w:val="22"/>
          <w:szCs w:val="22"/>
        </w:rPr>
        <w:t>5</w:t>
      </w:r>
      <w:r w:rsidR="00155B4B">
        <w:rPr>
          <w:rFonts w:ascii="Arial" w:hAnsi="Arial" w:cs="Arial"/>
          <w:sz w:val="22"/>
          <w:szCs w:val="22"/>
        </w:rPr>
        <w:tab/>
      </w:r>
      <w:r w:rsidR="00C51329" w:rsidRPr="009A3FD5">
        <w:rPr>
          <w:rFonts w:ascii="Arial" w:hAnsi="Arial" w:cs="Arial"/>
          <w:sz w:val="22"/>
          <w:szCs w:val="22"/>
        </w:rPr>
        <w:t>Informations sur les opérations à l’inter</w:t>
      </w:r>
      <w:r w:rsidR="00860F94">
        <w:rPr>
          <w:rFonts w:ascii="Arial" w:hAnsi="Arial" w:cs="Arial"/>
          <w:sz w:val="22"/>
          <w:szCs w:val="22"/>
        </w:rPr>
        <w:t>national et couverture de change.</w:t>
      </w:r>
    </w:p>
    <w:p w:rsidR="00C51329" w:rsidRPr="00AF31E8" w:rsidRDefault="00C51329" w:rsidP="00275BF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51329" w:rsidRPr="00AF31E8" w:rsidRDefault="00C51329" w:rsidP="00845C4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845C4C" w:rsidRPr="009A3FD5" w:rsidRDefault="00845C4C" w:rsidP="00845C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9A3FD5">
        <w:rPr>
          <w:rFonts w:ascii="Arial" w:hAnsi="Arial" w:cs="Arial"/>
          <w:b/>
          <w:bCs/>
          <w:sz w:val="22"/>
          <w:szCs w:val="22"/>
          <w:u w:val="single"/>
        </w:rPr>
        <w:t>AVERTISSEMENT</w:t>
      </w:r>
    </w:p>
    <w:p w:rsidR="00845C4C" w:rsidRPr="009A3FD5" w:rsidRDefault="00845C4C" w:rsidP="00C23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9A3FD5">
        <w:rPr>
          <w:rFonts w:ascii="Arial" w:hAnsi="Arial" w:cs="Arial"/>
          <w:b/>
          <w:bCs/>
          <w:sz w:val="22"/>
          <w:szCs w:val="22"/>
        </w:rPr>
        <w:t>Si le texte du sujet, de ses questions ou de ses annexes, vous conduit à formuler une ou plusieurs</w:t>
      </w:r>
      <w:r w:rsidR="00C23667" w:rsidRPr="009A3FD5">
        <w:rPr>
          <w:rFonts w:ascii="Arial" w:hAnsi="Arial" w:cs="Arial"/>
          <w:b/>
          <w:bCs/>
          <w:sz w:val="22"/>
          <w:szCs w:val="22"/>
        </w:rPr>
        <w:t xml:space="preserve"> </w:t>
      </w:r>
      <w:r w:rsidRPr="009A3FD5">
        <w:rPr>
          <w:rFonts w:ascii="Arial" w:hAnsi="Arial" w:cs="Arial"/>
          <w:b/>
          <w:bCs/>
          <w:sz w:val="22"/>
          <w:szCs w:val="22"/>
        </w:rPr>
        <w:t>hypothèses, il vous est demandé de la (ou les) mentionner explicitement dans votre copie.</w:t>
      </w:r>
    </w:p>
    <w:p w:rsidR="00845C4C" w:rsidRPr="009A3FD5" w:rsidRDefault="00845C4C" w:rsidP="00845C4C">
      <w:pPr>
        <w:jc w:val="center"/>
        <w:rPr>
          <w:rFonts w:ascii="Arial" w:hAnsi="Arial" w:cs="Arial"/>
          <w:i/>
          <w:sz w:val="22"/>
          <w:szCs w:val="22"/>
        </w:rPr>
      </w:pPr>
    </w:p>
    <w:p w:rsidR="006E202D" w:rsidRPr="009A3FD5" w:rsidRDefault="006E202D" w:rsidP="00B22E0A">
      <w:pPr>
        <w:rPr>
          <w:rFonts w:ascii="Arial" w:hAnsi="Arial" w:cs="Arial"/>
          <w:i/>
          <w:sz w:val="22"/>
          <w:szCs w:val="22"/>
        </w:rPr>
      </w:pPr>
    </w:p>
    <w:p w:rsidR="00280551" w:rsidRPr="006A537F" w:rsidRDefault="00280551" w:rsidP="00C8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6A537F">
        <w:rPr>
          <w:rFonts w:ascii="Arial" w:hAnsi="Arial" w:cs="Arial"/>
          <w:b/>
          <w:sz w:val="22"/>
          <w:szCs w:val="22"/>
        </w:rPr>
        <w:t>Il vous est demandé d’apporter un soin particulier à la présentation de votre copie.</w:t>
      </w:r>
    </w:p>
    <w:p w:rsidR="00280551" w:rsidRPr="006A537F" w:rsidRDefault="00280551" w:rsidP="00C8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i/>
          <w:sz w:val="22"/>
          <w:szCs w:val="22"/>
        </w:rPr>
      </w:pPr>
      <w:r w:rsidRPr="006A537F">
        <w:rPr>
          <w:rFonts w:ascii="Arial" w:hAnsi="Arial" w:cs="Arial"/>
          <w:b/>
          <w:sz w:val="22"/>
          <w:szCs w:val="22"/>
        </w:rPr>
        <w:t>Toute information calculée devra être justifiée.</w:t>
      </w:r>
    </w:p>
    <w:p w:rsidR="005332C1" w:rsidRPr="009A3FD5" w:rsidRDefault="005332C1" w:rsidP="005332C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br w:type="page"/>
      </w:r>
      <w:r w:rsidR="00C85562" w:rsidRPr="009A3FD5">
        <w:rPr>
          <w:rFonts w:ascii="Arial" w:hAnsi="Arial" w:cs="Arial"/>
          <w:b/>
          <w:bCs/>
          <w:sz w:val="22"/>
          <w:szCs w:val="22"/>
        </w:rPr>
        <w:lastRenderedPageBreak/>
        <w:t>SUJET</w:t>
      </w:r>
    </w:p>
    <w:p w:rsidR="005332C1" w:rsidRPr="009A3FD5" w:rsidRDefault="005332C1" w:rsidP="005332C1">
      <w:pPr>
        <w:jc w:val="center"/>
        <w:rPr>
          <w:rFonts w:ascii="Arial" w:hAnsi="Arial" w:cs="Arial"/>
          <w:sz w:val="22"/>
          <w:szCs w:val="22"/>
        </w:rPr>
      </w:pPr>
    </w:p>
    <w:p w:rsidR="0048504B" w:rsidRDefault="00B02D0E" w:rsidP="005332C1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 xml:space="preserve">Cotée sur Euronext </w:t>
      </w:r>
      <w:proofErr w:type="spellStart"/>
      <w:r w:rsidRPr="009A3FD5">
        <w:rPr>
          <w:rFonts w:ascii="Arial" w:hAnsi="Arial" w:cs="Arial"/>
          <w:sz w:val="22"/>
          <w:szCs w:val="22"/>
        </w:rPr>
        <w:t>Growth</w:t>
      </w:r>
      <w:proofErr w:type="spellEnd"/>
      <w:r w:rsidRPr="009A3FD5">
        <w:rPr>
          <w:rFonts w:ascii="Arial" w:hAnsi="Arial" w:cs="Arial"/>
          <w:sz w:val="22"/>
          <w:szCs w:val="22"/>
        </w:rPr>
        <w:t xml:space="preserve"> </w:t>
      </w:r>
      <w:r w:rsidR="00913B05" w:rsidRPr="009A3FD5">
        <w:rPr>
          <w:rFonts w:ascii="Arial" w:hAnsi="Arial" w:cs="Arial"/>
          <w:sz w:val="22"/>
          <w:szCs w:val="22"/>
        </w:rPr>
        <w:t>depuis 2003</w:t>
      </w:r>
      <w:r w:rsidR="00E81301" w:rsidRPr="009A3FD5">
        <w:rPr>
          <w:rFonts w:ascii="Arial" w:hAnsi="Arial" w:cs="Arial"/>
          <w:sz w:val="22"/>
          <w:szCs w:val="22"/>
        </w:rPr>
        <w:t xml:space="preserve">, </w:t>
      </w:r>
      <w:r w:rsidR="00913B05" w:rsidRPr="009A3FD5">
        <w:rPr>
          <w:rFonts w:ascii="Arial" w:hAnsi="Arial" w:cs="Arial"/>
          <w:sz w:val="22"/>
          <w:szCs w:val="22"/>
        </w:rPr>
        <w:t>l</w:t>
      </w:r>
      <w:r w:rsidR="0048504B" w:rsidRPr="009A3FD5">
        <w:rPr>
          <w:rFonts w:ascii="Arial" w:hAnsi="Arial" w:cs="Arial"/>
          <w:sz w:val="22"/>
          <w:szCs w:val="22"/>
        </w:rPr>
        <w:t>e groupe</w:t>
      </w:r>
      <w:r w:rsidR="00913B05" w:rsidRPr="009A3FD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8504B" w:rsidRPr="009A3FD5">
        <w:rPr>
          <w:rFonts w:ascii="Arial" w:hAnsi="Arial" w:cs="Arial"/>
          <w:sz w:val="22"/>
          <w:szCs w:val="22"/>
        </w:rPr>
        <w:t>Laruche</w:t>
      </w:r>
      <w:proofErr w:type="spellEnd"/>
      <w:r w:rsidR="0048504B" w:rsidRPr="009A3FD5">
        <w:rPr>
          <w:rFonts w:ascii="Arial" w:hAnsi="Arial" w:cs="Arial"/>
          <w:sz w:val="22"/>
          <w:szCs w:val="22"/>
        </w:rPr>
        <w:t xml:space="preserve"> Immobilier International</w:t>
      </w:r>
      <w:r w:rsidR="003147B6" w:rsidRPr="009A3FD5">
        <w:rPr>
          <w:rFonts w:ascii="Arial" w:hAnsi="Arial" w:cs="Arial"/>
          <w:sz w:val="22"/>
          <w:szCs w:val="22"/>
        </w:rPr>
        <w:t xml:space="preserve"> a été fondé à </w:t>
      </w:r>
      <w:r w:rsidR="0048504B" w:rsidRPr="009A3FD5">
        <w:rPr>
          <w:rFonts w:ascii="Arial" w:hAnsi="Arial" w:cs="Arial"/>
          <w:sz w:val="22"/>
          <w:szCs w:val="22"/>
        </w:rPr>
        <w:t xml:space="preserve">Bordeaux </w:t>
      </w:r>
      <w:r w:rsidR="0063327A" w:rsidRPr="009A3FD5">
        <w:rPr>
          <w:rFonts w:ascii="Arial" w:hAnsi="Arial" w:cs="Arial"/>
          <w:sz w:val="22"/>
          <w:szCs w:val="22"/>
        </w:rPr>
        <w:t xml:space="preserve">par </w:t>
      </w:r>
      <w:r w:rsidR="00C85562">
        <w:rPr>
          <w:rFonts w:ascii="Arial" w:hAnsi="Arial" w:cs="Arial"/>
          <w:sz w:val="22"/>
          <w:szCs w:val="22"/>
        </w:rPr>
        <w:t>m</w:t>
      </w:r>
      <w:r w:rsidR="0063327A" w:rsidRPr="009A3FD5">
        <w:rPr>
          <w:rFonts w:ascii="Arial" w:hAnsi="Arial" w:cs="Arial"/>
          <w:sz w:val="22"/>
          <w:szCs w:val="22"/>
        </w:rPr>
        <w:t xml:space="preserve">onsieur LE QUERNEC, </w:t>
      </w:r>
      <w:r w:rsidR="0048504B" w:rsidRPr="009A3FD5">
        <w:rPr>
          <w:rFonts w:ascii="Arial" w:hAnsi="Arial" w:cs="Arial"/>
          <w:sz w:val="22"/>
          <w:szCs w:val="22"/>
        </w:rPr>
        <w:t xml:space="preserve">dans les années </w:t>
      </w:r>
      <w:r w:rsidR="005332C1" w:rsidRPr="009A3FD5">
        <w:rPr>
          <w:rFonts w:ascii="Arial" w:hAnsi="Arial" w:cs="Arial"/>
          <w:sz w:val="22"/>
          <w:szCs w:val="22"/>
        </w:rPr>
        <w:t>1980</w:t>
      </w:r>
      <w:r w:rsidR="006B05AA" w:rsidRPr="009A3FD5">
        <w:rPr>
          <w:rFonts w:ascii="Arial" w:hAnsi="Arial" w:cs="Arial"/>
          <w:sz w:val="22"/>
          <w:szCs w:val="22"/>
        </w:rPr>
        <w:t xml:space="preserve">, </w:t>
      </w:r>
      <w:r w:rsidR="003147B6" w:rsidRPr="009A3FD5">
        <w:rPr>
          <w:rFonts w:ascii="Arial" w:hAnsi="Arial" w:cs="Arial"/>
          <w:sz w:val="22"/>
          <w:szCs w:val="22"/>
        </w:rPr>
        <w:t xml:space="preserve">afin de développer des projets </w:t>
      </w:r>
      <w:r w:rsidR="002F503D" w:rsidRPr="009A3FD5">
        <w:rPr>
          <w:rFonts w:ascii="Arial" w:hAnsi="Arial" w:cs="Arial"/>
          <w:sz w:val="22"/>
          <w:szCs w:val="22"/>
        </w:rPr>
        <w:t xml:space="preserve">immobiliers </w:t>
      </w:r>
      <w:r w:rsidR="00E50FCC" w:rsidRPr="009A3FD5">
        <w:rPr>
          <w:rFonts w:ascii="Arial" w:hAnsi="Arial" w:cs="Arial"/>
          <w:sz w:val="22"/>
          <w:szCs w:val="22"/>
        </w:rPr>
        <w:t xml:space="preserve">pour les particuliers </w:t>
      </w:r>
      <w:r w:rsidR="0048504B" w:rsidRPr="009A3FD5">
        <w:rPr>
          <w:rFonts w:ascii="Arial" w:hAnsi="Arial" w:cs="Arial"/>
          <w:sz w:val="22"/>
          <w:szCs w:val="22"/>
        </w:rPr>
        <w:t xml:space="preserve">sur trois </w:t>
      </w:r>
      <w:r w:rsidR="00C85562">
        <w:rPr>
          <w:rFonts w:ascii="Arial" w:hAnsi="Arial" w:cs="Arial"/>
          <w:sz w:val="22"/>
          <w:szCs w:val="22"/>
        </w:rPr>
        <w:t>c</w:t>
      </w:r>
      <w:r w:rsidR="0048504B" w:rsidRPr="009A3FD5">
        <w:rPr>
          <w:rFonts w:ascii="Arial" w:hAnsi="Arial" w:cs="Arial"/>
          <w:sz w:val="22"/>
          <w:szCs w:val="22"/>
        </w:rPr>
        <w:t xml:space="preserve">ontinents (Afrique, Asie, </w:t>
      </w:r>
      <w:r w:rsidR="00234091" w:rsidRPr="009A3FD5">
        <w:rPr>
          <w:rFonts w:ascii="Arial" w:hAnsi="Arial" w:cs="Arial"/>
          <w:sz w:val="22"/>
          <w:szCs w:val="22"/>
        </w:rPr>
        <w:t>Europe</w:t>
      </w:r>
      <w:r w:rsidR="0048504B" w:rsidRPr="009A3FD5">
        <w:rPr>
          <w:rFonts w:ascii="Arial" w:hAnsi="Arial" w:cs="Arial"/>
          <w:sz w:val="22"/>
          <w:szCs w:val="22"/>
        </w:rPr>
        <w:t>)</w:t>
      </w:r>
      <w:r w:rsidR="003147B6" w:rsidRPr="009A3FD5">
        <w:rPr>
          <w:rFonts w:ascii="Arial" w:hAnsi="Arial" w:cs="Arial"/>
          <w:sz w:val="22"/>
          <w:szCs w:val="22"/>
        </w:rPr>
        <w:t xml:space="preserve">. </w:t>
      </w:r>
      <w:r w:rsidR="0048504B" w:rsidRPr="009A3FD5">
        <w:rPr>
          <w:rFonts w:ascii="Arial" w:hAnsi="Arial" w:cs="Arial"/>
          <w:sz w:val="22"/>
          <w:szCs w:val="22"/>
        </w:rPr>
        <w:t>Afin d’accélérer son développement, le groupe a créé plusieurs filiales avec chacune leurs spécialités.</w:t>
      </w:r>
    </w:p>
    <w:p w:rsidR="00C85562" w:rsidRPr="009A3FD5" w:rsidRDefault="00C85562" w:rsidP="005332C1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785579" w:rsidRPr="009A3FD5" w:rsidRDefault="00517A47" w:rsidP="00C85562">
      <w:pPr>
        <w:numPr>
          <w:ilvl w:val="0"/>
          <w:numId w:val="15"/>
        </w:numPr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9A3FD5">
        <w:rPr>
          <w:rFonts w:ascii="Arial" w:hAnsi="Arial" w:cs="Arial"/>
          <w:bCs/>
          <w:sz w:val="22"/>
          <w:szCs w:val="22"/>
        </w:rPr>
        <w:t xml:space="preserve">La première, </w:t>
      </w:r>
      <w:r w:rsidR="00D02400" w:rsidRPr="009A3FD5">
        <w:rPr>
          <w:rFonts w:ascii="Arial" w:hAnsi="Arial" w:cs="Arial"/>
          <w:bCs/>
          <w:sz w:val="22"/>
          <w:szCs w:val="22"/>
        </w:rPr>
        <w:t>« </w:t>
      </w:r>
      <w:proofErr w:type="spellStart"/>
      <w:r w:rsidRPr="006561F4">
        <w:rPr>
          <w:rFonts w:ascii="Arial" w:hAnsi="Arial" w:cs="Arial"/>
          <w:bCs/>
          <w:sz w:val="22"/>
          <w:szCs w:val="22"/>
        </w:rPr>
        <w:t>Easy</w:t>
      </w:r>
      <w:proofErr w:type="spellEnd"/>
      <w:r w:rsidRPr="006561F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6561F4">
        <w:rPr>
          <w:rFonts w:ascii="Arial" w:hAnsi="Arial" w:cs="Arial"/>
          <w:bCs/>
          <w:sz w:val="22"/>
          <w:szCs w:val="22"/>
        </w:rPr>
        <w:t>Sell</w:t>
      </w:r>
      <w:proofErr w:type="spellEnd"/>
      <w:r w:rsidRPr="006561F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6561F4">
        <w:rPr>
          <w:rFonts w:ascii="Arial" w:hAnsi="Arial" w:cs="Arial"/>
          <w:bCs/>
          <w:sz w:val="22"/>
          <w:szCs w:val="22"/>
        </w:rPr>
        <w:t>Immo</w:t>
      </w:r>
      <w:proofErr w:type="spellEnd"/>
      <w:r w:rsidR="00D02400" w:rsidRPr="009A3FD5">
        <w:rPr>
          <w:rFonts w:ascii="Arial" w:hAnsi="Arial" w:cs="Arial"/>
          <w:b/>
          <w:bCs/>
          <w:sz w:val="22"/>
          <w:szCs w:val="22"/>
        </w:rPr>
        <w:t> </w:t>
      </w:r>
      <w:r w:rsidR="00D02400" w:rsidRPr="006561F4">
        <w:rPr>
          <w:rFonts w:ascii="Arial" w:hAnsi="Arial" w:cs="Arial"/>
          <w:bCs/>
          <w:sz w:val="22"/>
          <w:szCs w:val="22"/>
        </w:rPr>
        <w:t>»</w:t>
      </w:r>
      <w:r w:rsidRPr="009A3FD5">
        <w:rPr>
          <w:rFonts w:ascii="Arial" w:hAnsi="Arial" w:cs="Arial"/>
          <w:bCs/>
          <w:sz w:val="22"/>
          <w:szCs w:val="22"/>
        </w:rPr>
        <w:t xml:space="preserve"> est une sta</w:t>
      </w:r>
      <w:r w:rsidR="009B0F20" w:rsidRPr="009A3FD5">
        <w:rPr>
          <w:rFonts w:ascii="Arial" w:hAnsi="Arial" w:cs="Arial"/>
          <w:bCs/>
          <w:sz w:val="22"/>
          <w:szCs w:val="22"/>
        </w:rPr>
        <w:t xml:space="preserve">rt-up qui propose à ses clients français et étrangers </w:t>
      </w:r>
      <w:r w:rsidRPr="009A3FD5">
        <w:rPr>
          <w:rFonts w:ascii="Arial" w:hAnsi="Arial" w:cs="Arial"/>
          <w:bCs/>
          <w:sz w:val="22"/>
          <w:szCs w:val="22"/>
        </w:rPr>
        <w:t>de</w:t>
      </w:r>
      <w:r w:rsidRPr="009A3FD5">
        <w:rPr>
          <w:rFonts w:ascii="Arial" w:hAnsi="Arial" w:cs="Arial"/>
          <w:sz w:val="22"/>
          <w:szCs w:val="22"/>
        </w:rPr>
        <w:t xml:space="preserve"> </w:t>
      </w:r>
      <w:r w:rsidRPr="009A3FD5">
        <w:rPr>
          <w:rFonts w:ascii="Arial" w:hAnsi="Arial" w:cs="Arial"/>
          <w:bCs/>
          <w:sz w:val="22"/>
          <w:szCs w:val="22"/>
        </w:rPr>
        <w:t>visiter des biens immobiliers</w:t>
      </w:r>
      <w:r w:rsidRPr="009A3FD5">
        <w:rPr>
          <w:rFonts w:ascii="Arial" w:hAnsi="Arial" w:cs="Arial"/>
          <w:sz w:val="22"/>
          <w:szCs w:val="22"/>
        </w:rPr>
        <w:t xml:space="preserve"> grâce à des lunettes 3D personnalisables. Cette société </w:t>
      </w:r>
      <w:r w:rsidR="006561F4">
        <w:rPr>
          <w:rFonts w:ascii="Arial" w:hAnsi="Arial" w:cs="Arial"/>
          <w:sz w:val="22"/>
          <w:szCs w:val="22"/>
        </w:rPr>
        <w:t>a</w:t>
      </w:r>
      <w:r w:rsidRPr="009A3FD5">
        <w:rPr>
          <w:rFonts w:ascii="Arial" w:hAnsi="Arial" w:cs="Arial"/>
          <w:sz w:val="22"/>
          <w:szCs w:val="22"/>
        </w:rPr>
        <w:t xml:space="preserve">lsacienne </w:t>
      </w:r>
      <w:r w:rsidR="00365F3D" w:rsidRPr="009A3FD5">
        <w:rPr>
          <w:rFonts w:ascii="Arial" w:hAnsi="Arial" w:cs="Arial"/>
          <w:sz w:val="22"/>
          <w:szCs w:val="22"/>
        </w:rPr>
        <w:t xml:space="preserve">créée en 2020, </w:t>
      </w:r>
      <w:r w:rsidRPr="009A3FD5">
        <w:rPr>
          <w:rFonts w:ascii="Arial" w:hAnsi="Arial" w:cs="Arial"/>
          <w:sz w:val="22"/>
          <w:szCs w:val="22"/>
        </w:rPr>
        <w:t>révolutionne le monde de l’immobilier de luxe en évitant des déplacements à des personnes fortunées</w:t>
      </w:r>
      <w:r w:rsidR="0063327A" w:rsidRPr="009A3FD5">
        <w:rPr>
          <w:rFonts w:ascii="Arial" w:hAnsi="Arial" w:cs="Arial"/>
          <w:sz w:val="22"/>
          <w:szCs w:val="22"/>
        </w:rPr>
        <w:t xml:space="preserve"> (hommes d’affaires, ministres, acteurs, princes…)</w:t>
      </w:r>
      <w:r w:rsidR="00365F3D" w:rsidRPr="009A3FD5">
        <w:rPr>
          <w:rFonts w:ascii="Arial" w:hAnsi="Arial" w:cs="Arial"/>
          <w:sz w:val="22"/>
          <w:szCs w:val="22"/>
        </w:rPr>
        <w:t xml:space="preserve"> pris par leur activité</w:t>
      </w:r>
      <w:r w:rsidRPr="009A3FD5">
        <w:rPr>
          <w:rFonts w:ascii="Arial" w:hAnsi="Arial" w:cs="Arial"/>
          <w:sz w:val="22"/>
          <w:szCs w:val="22"/>
        </w:rPr>
        <w:t>.</w:t>
      </w:r>
      <w:r w:rsidR="007F120F" w:rsidRPr="009A3FD5">
        <w:rPr>
          <w:rFonts w:ascii="Arial" w:hAnsi="Arial" w:cs="Arial"/>
          <w:sz w:val="22"/>
          <w:szCs w:val="22"/>
        </w:rPr>
        <w:t xml:space="preserve"> Cette start-</w:t>
      </w:r>
      <w:r w:rsidR="0022447A" w:rsidRPr="009A3FD5">
        <w:rPr>
          <w:rFonts w:ascii="Arial" w:hAnsi="Arial" w:cs="Arial"/>
          <w:sz w:val="22"/>
          <w:szCs w:val="22"/>
        </w:rPr>
        <w:t xml:space="preserve">up est très récente puisqu’elle a été créée </w:t>
      </w:r>
      <w:r w:rsidR="007B56B8" w:rsidRPr="009A3FD5">
        <w:rPr>
          <w:rFonts w:ascii="Arial" w:hAnsi="Arial" w:cs="Arial"/>
          <w:sz w:val="22"/>
          <w:szCs w:val="22"/>
        </w:rPr>
        <w:t xml:space="preserve">à la </w:t>
      </w:r>
      <w:r w:rsidR="0022447A" w:rsidRPr="009A3FD5">
        <w:rPr>
          <w:rFonts w:ascii="Arial" w:hAnsi="Arial" w:cs="Arial"/>
          <w:sz w:val="22"/>
          <w:szCs w:val="22"/>
        </w:rPr>
        <w:t xml:space="preserve">suite </w:t>
      </w:r>
      <w:r w:rsidR="007B56B8" w:rsidRPr="009A3FD5">
        <w:rPr>
          <w:rFonts w:ascii="Arial" w:hAnsi="Arial" w:cs="Arial"/>
          <w:sz w:val="22"/>
          <w:szCs w:val="22"/>
        </w:rPr>
        <w:t>de</w:t>
      </w:r>
      <w:r w:rsidR="0022447A" w:rsidRPr="009A3FD5">
        <w:rPr>
          <w:rFonts w:ascii="Arial" w:hAnsi="Arial" w:cs="Arial"/>
          <w:sz w:val="22"/>
          <w:szCs w:val="22"/>
        </w:rPr>
        <w:t xml:space="preserve"> la pandémie de</w:t>
      </w:r>
      <w:r w:rsidR="005332C1" w:rsidRPr="009A3FD5">
        <w:rPr>
          <w:rFonts w:ascii="Arial" w:hAnsi="Arial" w:cs="Arial"/>
          <w:sz w:val="22"/>
          <w:szCs w:val="22"/>
        </w:rPr>
        <w:t xml:space="preserve"> la</w:t>
      </w:r>
      <w:r w:rsidR="0022447A" w:rsidRPr="009A3FD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2447A" w:rsidRPr="009A3FD5">
        <w:rPr>
          <w:rFonts w:ascii="Arial" w:hAnsi="Arial" w:cs="Arial"/>
          <w:sz w:val="22"/>
          <w:szCs w:val="22"/>
        </w:rPr>
        <w:t>Covid</w:t>
      </w:r>
      <w:proofErr w:type="spellEnd"/>
      <w:r w:rsidR="0022447A" w:rsidRPr="009A3FD5">
        <w:rPr>
          <w:rFonts w:ascii="Arial" w:hAnsi="Arial" w:cs="Arial"/>
          <w:sz w:val="22"/>
          <w:szCs w:val="22"/>
        </w:rPr>
        <w:t xml:space="preserve"> 19.</w:t>
      </w:r>
      <w:r w:rsidR="0063327A" w:rsidRPr="009A3FD5">
        <w:rPr>
          <w:rFonts w:ascii="Arial" w:hAnsi="Arial" w:cs="Arial"/>
          <w:sz w:val="22"/>
          <w:szCs w:val="22"/>
        </w:rPr>
        <w:t xml:space="preserve"> Elle s’est spécialisée </w:t>
      </w:r>
      <w:r w:rsidR="00514F70" w:rsidRPr="009A3FD5">
        <w:rPr>
          <w:rFonts w:ascii="Arial" w:hAnsi="Arial" w:cs="Arial"/>
          <w:sz w:val="22"/>
          <w:szCs w:val="22"/>
        </w:rPr>
        <w:t xml:space="preserve">dans l’immobilier </w:t>
      </w:r>
      <w:r w:rsidR="00F24705" w:rsidRPr="009A3FD5">
        <w:rPr>
          <w:rFonts w:ascii="Arial" w:hAnsi="Arial" w:cs="Arial"/>
          <w:sz w:val="22"/>
          <w:szCs w:val="22"/>
        </w:rPr>
        <w:t xml:space="preserve">de </w:t>
      </w:r>
      <w:r w:rsidR="005332C1" w:rsidRPr="009A3FD5">
        <w:rPr>
          <w:rFonts w:ascii="Arial" w:hAnsi="Arial" w:cs="Arial"/>
          <w:sz w:val="22"/>
          <w:szCs w:val="22"/>
        </w:rPr>
        <w:t>l</w:t>
      </w:r>
      <w:r w:rsidR="00F24705" w:rsidRPr="009A3FD5">
        <w:rPr>
          <w:rFonts w:ascii="Arial" w:hAnsi="Arial" w:cs="Arial"/>
          <w:sz w:val="22"/>
          <w:szCs w:val="22"/>
        </w:rPr>
        <w:t xml:space="preserve">uxe </w:t>
      </w:r>
      <w:r w:rsidR="009B0F20" w:rsidRPr="009A3FD5">
        <w:rPr>
          <w:rFonts w:ascii="Arial" w:hAnsi="Arial" w:cs="Arial"/>
          <w:sz w:val="22"/>
          <w:szCs w:val="22"/>
        </w:rPr>
        <w:t xml:space="preserve">en Afrique du Nord, </w:t>
      </w:r>
      <w:r w:rsidR="00514F70" w:rsidRPr="009A3FD5">
        <w:rPr>
          <w:rFonts w:ascii="Arial" w:hAnsi="Arial" w:cs="Arial"/>
          <w:sz w:val="22"/>
          <w:szCs w:val="22"/>
        </w:rPr>
        <w:t xml:space="preserve">notamment </w:t>
      </w:r>
      <w:r w:rsidR="0063327A" w:rsidRPr="009A3FD5">
        <w:rPr>
          <w:rFonts w:ascii="Arial" w:hAnsi="Arial" w:cs="Arial"/>
          <w:sz w:val="22"/>
          <w:szCs w:val="22"/>
        </w:rPr>
        <w:t xml:space="preserve">dans </w:t>
      </w:r>
      <w:r w:rsidR="00C85562">
        <w:rPr>
          <w:rFonts w:ascii="Arial" w:hAnsi="Arial" w:cs="Arial"/>
          <w:sz w:val="22"/>
          <w:szCs w:val="22"/>
        </w:rPr>
        <w:t>trois</w:t>
      </w:r>
      <w:r w:rsidR="0063327A" w:rsidRPr="009A3FD5">
        <w:rPr>
          <w:rFonts w:ascii="Arial" w:hAnsi="Arial" w:cs="Arial"/>
          <w:sz w:val="22"/>
          <w:szCs w:val="22"/>
        </w:rPr>
        <w:t xml:space="preserve"> villes du Maghreb </w:t>
      </w:r>
      <w:r w:rsidR="0063327A" w:rsidRPr="009A3FD5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="0063327A" w:rsidRPr="009A3FD5">
        <w:rPr>
          <w:rFonts w:ascii="Arial" w:hAnsi="Arial" w:cs="Arial"/>
          <w:bCs/>
          <w:sz w:val="22"/>
          <w:szCs w:val="22"/>
        </w:rPr>
        <w:t>Timimoun</w:t>
      </w:r>
      <w:proofErr w:type="spellEnd"/>
      <w:r w:rsidR="0063327A" w:rsidRPr="009A3FD5">
        <w:rPr>
          <w:rFonts w:ascii="Arial" w:hAnsi="Arial" w:cs="Arial"/>
          <w:bCs/>
          <w:sz w:val="22"/>
          <w:szCs w:val="22"/>
        </w:rPr>
        <w:t xml:space="preserve"> (Algérie), Tétouan (Maroc) et Sidi </w:t>
      </w:r>
      <w:proofErr w:type="spellStart"/>
      <w:r w:rsidR="0063327A" w:rsidRPr="009A3FD5">
        <w:rPr>
          <w:rFonts w:ascii="Arial" w:hAnsi="Arial" w:cs="Arial"/>
          <w:bCs/>
          <w:sz w:val="22"/>
          <w:szCs w:val="22"/>
        </w:rPr>
        <w:t>Bousaid</w:t>
      </w:r>
      <w:proofErr w:type="spellEnd"/>
      <w:r w:rsidR="0063327A" w:rsidRPr="009A3FD5">
        <w:rPr>
          <w:rFonts w:ascii="Arial" w:hAnsi="Arial" w:cs="Arial"/>
          <w:bCs/>
          <w:sz w:val="22"/>
          <w:szCs w:val="22"/>
        </w:rPr>
        <w:t xml:space="preserve"> (Tunisie).</w:t>
      </w:r>
    </w:p>
    <w:p w:rsidR="00FF738B" w:rsidRPr="009A3FD5" w:rsidRDefault="00FF738B" w:rsidP="00FF738B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:rsidR="00AB73B8" w:rsidRPr="009A3FD5" w:rsidRDefault="00FF738B" w:rsidP="00C85562">
      <w:pPr>
        <w:numPr>
          <w:ilvl w:val="0"/>
          <w:numId w:val="15"/>
        </w:numPr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 xml:space="preserve">La société </w:t>
      </w:r>
      <w:r w:rsidR="00D02400" w:rsidRPr="009A3FD5">
        <w:rPr>
          <w:rFonts w:ascii="Arial" w:hAnsi="Arial" w:cs="Arial"/>
          <w:sz w:val="22"/>
          <w:szCs w:val="22"/>
        </w:rPr>
        <w:t>« </w:t>
      </w:r>
      <w:r w:rsidRPr="006561F4">
        <w:rPr>
          <w:rFonts w:ascii="Arial" w:hAnsi="Arial" w:cs="Arial"/>
          <w:sz w:val="22"/>
          <w:szCs w:val="22"/>
        </w:rPr>
        <w:t>Vite Chez Moi</w:t>
      </w:r>
      <w:r w:rsidR="00D02400" w:rsidRPr="009A3FD5">
        <w:rPr>
          <w:rFonts w:ascii="Arial" w:hAnsi="Arial" w:cs="Arial"/>
          <w:b/>
          <w:sz w:val="22"/>
          <w:szCs w:val="22"/>
        </w:rPr>
        <w:t> </w:t>
      </w:r>
      <w:r w:rsidR="00D02400" w:rsidRPr="006561F4">
        <w:rPr>
          <w:rFonts w:ascii="Arial" w:hAnsi="Arial" w:cs="Arial"/>
          <w:sz w:val="22"/>
          <w:szCs w:val="22"/>
        </w:rPr>
        <w:t>»</w:t>
      </w:r>
      <w:r w:rsidRPr="009A3FD5">
        <w:rPr>
          <w:rFonts w:ascii="Arial" w:hAnsi="Arial" w:cs="Arial"/>
          <w:sz w:val="22"/>
          <w:szCs w:val="22"/>
        </w:rPr>
        <w:t xml:space="preserve"> propose aux étudiants étrangers (de 17 à 28 ans)</w:t>
      </w:r>
      <w:r w:rsidR="007B56B8" w:rsidRPr="009A3FD5">
        <w:rPr>
          <w:rFonts w:ascii="Arial" w:hAnsi="Arial" w:cs="Arial"/>
          <w:sz w:val="22"/>
          <w:szCs w:val="22"/>
        </w:rPr>
        <w:t>,</w:t>
      </w:r>
      <w:r w:rsidR="006B05AA" w:rsidRPr="009A3FD5">
        <w:rPr>
          <w:rFonts w:ascii="Arial" w:hAnsi="Arial" w:cs="Arial"/>
          <w:sz w:val="22"/>
          <w:szCs w:val="22"/>
        </w:rPr>
        <w:t xml:space="preserve"> </w:t>
      </w:r>
      <w:r w:rsidRPr="009A3FD5">
        <w:rPr>
          <w:rFonts w:ascii="Arial" w:hAnsi="Arial" w:cs="Arial"/>
          <w:sz w:val="22"/>
          <w:szCs w:val="22"/>
        </w:rPr>
        <w:t xml:space="preserve">un </w:t>
      </w:r>
      <w:r w:rsidRPr="009A3FD5">
        <w:rPr>
          <w:rFonts w:ascii="Arial" w:hAnsi="Arial" w:cs="Arial"/>
          <w:bCs/>
          <w:sz w:val="22"/>
          <w:szCs w:val="22"/>
        </w:rPr>
        <w:t>accès facilité</w:t>
      </w:r>
      <w:r w:rsidR="007B56B8" w:rsidRPr="009A3FD5">
        <w:rPr>
          <w:rFonts w:ascii="Arial" w:hAnsi="Arial" w:cs="Arial"/>
          <w:bCs/>
          <w:sz w:val="22"/>
          <w:szCs w:val="22"/>
        </w:rPr>
        <w:t xml:space="preserve">, </w:t>
      </w:r>
      <w:r w:rsidR="007B56B8" w:rsidRPr="009A3FD5">
        <w:rPr>
          <w:rFonts w:ascii="Arial" w:hAnsi="Arial" w:cs="Arial"/>
          <w:sz w:val="22"/>
          <w:szCs w:val="22"/>
        </w:rPr>
        <w:t>via une plateforme interactive,</w:t>
      </w:r>
      <w:r w:rsidRPr="009A3FD5">
        <w:rPr>
          <w:rFonts w:ascii="Arial" w:hAnsi="Arial" w:cs="Arial"/>
          <w:bCs/>
          <w:sz w:val="22"/>
          <w:szCs w:val="22"/>
        </w:rPr>
        <w:t xml:space="preserve"> à des appartements meublés</w:t>
      </w:r>
      <w:r w:rsidRPr="009A3FD5">
        <w:rPr>
          <w:rFonts w:ascii="Arial" w:hAnsi="Arial" w:cs="Arial"/>
          <w:sz w:val="22"/>
          <w:szCs w:val="22"/>
        </w:rPr>
        <w:t>. Le concept est le suivant : la société loue un millier d’appartement</w:t>
      </w:r>
      <w:r w:rsidR="009B0F20" w:rsidRPr="009A3FD5">
        <w:rPr>
          <w:rFonts w:ascii="Arial" w:hAnsi="Arial" w:cs="Arial"/>
          <w:sz w:val="22"/>
          <w:szCs w:val="22"/>
        </w:rPr>
        <w:t>s</w:t>
      </w:r>
      <w:r w:rsidRPr="009A3FD5">
        <w:rPr>
          <w:rFonts w:ascii="Arial" w:hAnsi="Arial" w:cs="Arial"/>
          <w:sz w:val="22"/>
          <w:szCs w:val="22"/>
        </w:rPr>
        <w:t xml:space="preserve"> en France situés </w:t>
      </w:r>
      <w:r w:rsidR="007B56B8" w:rsidRPr="009A3FD5">
        <w:rPr>
          <w:rFonts w:ascii="Arial" w:hAnsi="Arial" w:cs="Arial"/>
          <w:sz w:val="22"/>
          <w:szCs w:val="22"/>
        </w:rPr>
        <w:t xml:space="preserve">en proximité </w:t>
      </w:r>
      <w:r w:rsidRPr="009A3FD5">
        <w:rPr>
          <w:rFonts w:ascii="Arial" w:hAnsi="Arial" w:cs="Arial"/>
          <w:sz w:val="22"/>
          <w:szCs w:val="22"/>
        </w:rPr>
        <w:t>des</w:t>
      </w:r>
      <w:r w:rsidR="009B0F20" w:rsidRPr="009A3FD5">
        <w:rPr>
          <w:rFonts w:ascii="Arial" w:hAnsi="Arial" w:cs="Arial"/>
          <w:sz w:val="22"/>
          <w:szCs w:val="22"/>
        </w:rPr>
        <w:t xml:space="preserve"> </w:t>
      </w:r>
      <w:r w:rsidRPr="009A3FD5">
        <w:rPr>
          <w:rFonts w:ascii="Arial" w:hAnsi="Arial" w:cs="Arial"/>
          <w:sz w:val="22"/>
          <w:szCs w:val="22"/>
        </w:rPr>
        <w:t xml:space="preserve">universités françaises et/ou dans les centres-villes des grandes villes (Lyon, Paris, Lille, Toulouse, </w:t>
      </w:r>
      <w:r w:rsidR="006B05AA" w:rsidRPr="009A3FD5">
        <w:rPr>
          <w:rFonts w:ascii="Arial" w:hAnsi="Arial" w:cs="Arial"/>
          <w:sz w:val="22"/>
          <w:szCs w:val="22"/>
        </w:rPr>
        <w:t>Marseille</w:t>
      </w:r>
      <w:r w:rsidRPr="009A3FD5">
        <w:rPr>
          <w:rFonts w:ascii="Arial" w:hAnsi="Arial" w:cs="Arial"/>
          <w:sz w:val="22"/>
          <w:szCs w:val="22"/>
        </w:rPr>
        <w:t>)</w:t>
      </w:r>
      <w:r w:rsidR="00514F70" w:rsidRPr="009A3FD5">
        <w:rPr>
          <w:rFonts w:ascii="Arial" w:hAnsi="Arial" w:cs="Arial"/>
          <w:sz w:val="22"/>
          <w:szCs w:val="22"/>
        </w:rPr>
        <w:t>, puis les louent aux étudiants</w:t>
      </w:r>
      <w:r w:rsidRPr="009A3FD5">
        <w:rPr>
          <w:rFonts w:ascii="Arial" w:hAnsi="Arial" w:cs="Arial"/>
          <w:sz w:val="22"/>
          <w:szCs w:val="22"/>
        </w:rPr>
        <w:t xml:space="preserve">. Depuis peu, la société loue des chambres </w:t>
      </w:r>
      <w:r w:rsidR="00514F70" w:rsidRPr="009A3FD5">
        <w:rPr>
          <w:rFonts w:ascii="Arial" w:hAnsi="Arial" w:cs="Arial"/>
          <w:sz w:val="22"/>
          <w:szCs w:val="22"/>
        </w:rPr>
        <w:t>e</w:t>
      </w:r>
      <w:r w:rsidRPr="009A3FD5">
        <w:rPr>
          <w:rFonts w:ascii="Arial" w:hAnsi="Arial" w:cs="Arial"/>
          <w:sz w:val="22"/>
          <w:szCs w:val="22"/>
        </w:rPr>
        <w:t>n Angleterre et en Espagne. Les appartements mis à disposition auprès des étudiants étrangers sont rénovés, meublés et équipés directement par les salariés de la société. La société souhaite rapidement étendre son concept au niveau mondial</w:t>
      </w:r>
      <w:r w:rsidR="009B0F20" w:rsidRPr="009A3FD5">
        <w:rPr>
          <w:rFonts w:ascii="Arial" w:hAnsi="Arial" w:cs="Arial"/>
          <w:sz w:val="22"/>
          <w:szCs w:val="22"/>
        </w:rPr>
        <w:t xml:space="preserve"> en </w:t>
      </w:r>
      <w:r w:rsidR="00514F70" w:rsidRPr="009A3FD5">
        <w:rPr>
          <w:rFonts w:ascii="Arial" w:hAnsi="Arial" w:cs="Arial"/>
          <w:sz w:val="22"/>
          <w:szCs w:val="22"/>
        </w:rPr>
        <w:t>multipliant les</w:t>
      </w:r>
      <w:r w:rsidR="009B0F20" w:rsidRPr="009A3FD5">
        <w:rPr>
          <w:rFonts w:ascii="Arial" w:hAnsi="Arial" w:cs="Arial"/>
          <w:sz w:val="22"/>
          <w:szCs w:val="22"/>
        </w:rPr>
        <w:t xml:space="preserve"> filiales</w:t>
      </w:r>
      <w:r w:rsidR="006B05AA" w:rsidRPr="009A3FD5">
        <w:rPr>
          <w:rFonts w:ascii="Arial" w:hAnsi="Arial" w:cs="Arial"/>
          <w:sz w:val="22"/>
          <w:szCs w:val="22"/>
        </w:rPr>
        <w:t xml:space="preserve"> dans de nombreux pays</w:t>
      </w:r>
      <w:r w:rsidRPr="009A3FD5">
        <w:rPr>
          <w:rFonts w:ascii="Arial" w:hAnsi="Arial" w:cs="Arial"/>
          <w:sz w:val="22"/>
          <w:szCs w:val="22"/>
        </w:rPr>
        <w:t>.</w:t>
      </w:r>
    </w:p>
    <w:p w:rsidR="00AB73B8" w:rsidRPr="009A3FD5" w:rsidRDefault="00AB73B8" w:rsidP="00AB73B8">
      <w:pPr>
        <w:pStyle w:val="Paragraphedeliste"/>
        <w:rPr>
          <w:rFonts w:ascii="Arial" w:hAnsi="Arial" w:cs="Arial"/>
          <w:b/>
          <w:sz w:val="22"/>
          <w:szCs w:val="22"/>
        </w:rPr>
      </w:pPr>
    </w:p>
    <w:p w:rsidR="00AB73B8" w:rsidRPr="009A3FD5" w:rsidRDefault="00D02400" w:rsidP="006561F4">
      <w:pPr>
        <w:numPr>
          <w:ilvl w:val="0"/>
          <w:numId w:val="15"/>
        </w:numPr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6561F4">
        <w:rPr>
          <w:rFonts w:ascii="Arial" w:hAnsi="Arial" w:cs="Arial"/>
          <w:sz w:val="22"/>
          <w:szCs w:val="22"/>
        </w:rPr>
        <w:t>« </w:t>
      </w:r>
      <w:r w:rsidR="00AB73B8" w:rsidRPr="006561F4">
        <w:rPr>
          <w:rFonts w:ascii="Arial" w:hAnsi="Arial" w:cs="Arial"/>
          <w:sz w:val="22"/>
          <w:szCs w:val="22"/>
        </w:rPr>
        <w:t xml:space="preserve">Invest </w:t>
      </w:r>
      <w:proofErr w:type="spellStart"/>
      <w:r w:rsidR="00AB73B8" w:rsidRPr="006561F4">
        <w:rPr>
          <w:rFonts w:ascii="Arial" w:hAnsi="Arial" w:cs="Arial"/>
          <w:sz w:val="22"/>
          <w:szCs w:val="22"/>
        </w:rPr>
        <w:t>Immo</w:t>
      </w:r>
      <w:proofErr w:type="spellEnd"/>
      <w:r w:rsidRPr="006561F4">
        <w:rPr>
          <w:rFonts w:ascii="Arial" w:hAnsi="Arial" w:cs="Arial"/>
          <w:sz w:val="22"/>
          <w:szCs w:val="22"/>
        </w:rPr>
        <w:t> »</w:t>
      </w:r>
      <w:r w:rsidR="00AB73B8" w:rsidRPr="009A3FD5">
        <w:rPr>
          <w:rFonts w:ascii="Arial" w:hAnsi="Arial" w:cs="Arial"/>
          <w:sz w:val="22"/>
          <w:szCs w:val="22"/>
        </w:rPr>
        <w:t xml:space="preserve"> est une société qui a développé une plateforme d’investissement immobilier en ligne. Cela permet aux internautes d’investir librement dans différents projets immobiliers, directement en ligne à partir d’une mise de fonds de départ de 1</w:t>
      </w:r>
      <w:r w:rsidR="005332C1" w:rsidRPr="009A3FD5">
        <w:rPr>
          <w:rFonts w:ascii="Arial" w:hAnsi="Arial" w:cs="Arial"/>
          <w:sz w:val="22"/>
          <w:szCs w:val="22"/>
        </w:rPr>
        <w:t> </w:t>
      </w:r>
      <w:r w:rsidR="00AB73B8" w:rsidRPr="009A3FD5">
        <w:rPr>
          <w:rFonts w:ascii="Arial" w:hAnsi="Arial" w:cs="Arial"/>
          <w:sz w:val="22"/>
          <w:szCs w:val="22"/>
        </w:rPr>
        <w:t>000</w:t>
      </w:r>
      <w:r w:rsidR="005332C1" w:rsidRPr="009A3FD5">
        <w:rPr>
          <w:rFonts w:ascii="Arial" w:hAnsi="Arial" w:cs="Arial"/>
          <w:sz w:val="22"/>
          <w:szCs w:val="22"/>
        </w:rPr>
        <w:t> </w:t>
      </w:r>
      <w:r w:rsidR="00AB73B8" w:rsidRPr="009A3FD5">
        <w:rPr>
          <w:rFonts w:ascii="Arial" w:hAnsi="Arial" w:cs="Arial"/>
          <w:sz w:val="22"/>
          <w:szCs w:val="22"/>
        </w:rPr>
        <w:t xml:space="preserve">€. Ce service </w:t>
      </w:r>
      <w:r w:rsidRPr="009A3FD5">
        <w:rPr>
          <w:rFonts w:ascii="Arial" w:hAnsi="Arial" w:cs="Arial"/>
          <w:sz w:val="22"/>
          <w:szCs w:val="22"/>
        </w:rPr>
        <w:t>spécifique</w:t>
      </w:r>
      <w:r w:rsidR="00AB73B8" w:rsidRPr="009A3FD5">
        <w:rPr>
          <w:rFonts w:ascii="Arial" w:hAnsi="Arial" w:cs="Arial"/>
          <w:sz w:val="22"/>
          <w:szCs w:val="22"/>
        </w:rPr>
        <w:t xml:space="preserve"> permet à des personnes d’accéder au marché immobilier sans posséder </w:t>
      </w:r>
      <w:r w:rsidR="00514F70" w:rsidRPr="009A3FD5">
        <w:rPr>
          <w:rFonts w:ascii="Arial" w:hAnsi="Arial" w:cs="Arial"/>
          <w:sz w:val="22"/>
          <w:szCs w:val="22"/>
        </w:rPr>
        <w:t>un budget important</w:t>
      </w:r>
      <w:r w:rsidR="00AB73B8" w:rsidRPr="009A3FD5">
        <w:rPr>
          <w:rFonts w:ascii="Arial" w:hAnsi="Arial" w:cs="Arial"/>
          <w:sz w:val="22"/>
          <w:szCs w:val="22"/>
        </w:rPr>
        <w:t xml:space="preserve"> et sans forcément recourir au crédit immobilier.</w:t>
      </w:r>
    </w:p>
    <w:p w:rsidR="00CB4907" w:rsidRPr="009A3FD5" w:rsidRDefault="00CB4907" w:rsidP="00CB4907">
      <w:pPr>
        <w:jc w:val="both"/>
        <w:rPr>
          <w:rFonts w:ascii="Arial" w:hAnsi="Arial" w:cs="Arial"/>
          <w:bCs/>
          <w:sz w:val="22"/>
          <w:szCs w:val="22"/>
        </w:rPr>
      </w:pPr>
    </w:p>
    <w:p w:rsidR="00785579" w:rsidRPr="009A3FD5" w:rsidRDefault="001C72CB" w:rsidP="006561F4">
      <w:pPr>
        <w:numPr>
          <w:ilvl w:val="0"/>
          <w:numId w:val="15"/>
        </w:numPr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6561F4">
        <w:rPr>
          <w:rFonts w:ascii="Arial" w:hAnsi="Arial" w:cs="Arial"/>
          <w:bCs/>
          <w:sz w:val="22"/>
          <w:szCs w:val="22"/>
        </w:rPr>
        <w:t>« </w:t>
      </w:r>
      <w:r w:rsidR="005D2F67" w:rsidRPr="006561F4">
        <w:rPr>
          <w:rFonts w:ascii="Arial" w:hAnsi="Arial" w:cs="Arial"/>
          <w:bCs/>
          <w:sz w:val="22"/>
          <w:szCs w:val="22"/>
        </w:rPr>
        <w:t xml:space="preserve">Invest </w:t>
      </w:r>
      <w:proofErr w:type="spellStart"/>
      <w:r w:rsidR="005D2F67" w:rsidRPr="006561F4">
        <w:rPr>
          <w:rFonts w:ascii="Arial" w:hAnsi="Arial" w:cs="Arial"/>
          <w:bCs/>
          <w:sz w:val="22"/>
          <w:szCs w:val="22"/>
        </w:rPr>
        <w:t>Immo</w:t>
      </w:r>
      <w:proofErr w:type="spellEnd"/>
      <w:r w:rsidRPr="006561F4">
        <w:rPr>
          <w:rFonts w:ascii="Arial" w:hAnsi="Arial" w:cs="Arial"/>
          <w:bCs/>
          <w:sz w:val="22"/>
          <w:szCs w:val="22"/>
        </w:rPr>
        <w:t> »</w:t>
      </w:r>
      <w:r w:rsidR="005D2F67" w:rsidRPr="009A3FD5">
        <w:rPr>
          <w:rFonts w:ascii="Arial" w:hAnsi="Arial" w:cs="Arial"/>
          <w:bCs/>
          <w:sz w:val="22"/>
          <w:szCs w:val="22"/>
        </w:rPr>
        <w:t xml:space="preserve"> détient une participation </w:t>
      </w:r>
      <w:r w:rsidR="00D02400" w:rsidRPr="009A3FD5">
        <w:rPr>
          <w:rFonts w:ascii="Arial" w:hAnsi="Arial" w:cs="Arial"/>
          <w:bCs/>
          <w:sz w:val="22"/>
          <w:szCs w:val="22"/>
        </w:rPr>
        <w:t>de 10</w:t>
      </w:r>
      <w:r w:rsidR="006561F4">
        <w:rPr>
          <w:rFonts w:ascii="Arial" w:hAnsi="Arial" w:cs="Arial"/>
          <w:bCs/>
          <w:sz w:val="22"/>
          <w:szCs w:val="22"/>
        </w:rPr>
        <w:t xml:space="preserve"> </w:t>
      </w:r>
      <w:r w:rsidR="00D02400" w:rsidRPr="009A3FD5">
        <w:rPr>
          <w:rFonts w:ascii="Arial" w:hAnsi="Arial" w:cs="Arial"/>
          <w:bCs/>
          <w:sz w:val="22"/>
          <w:szCs w:val="22"/>
        </w:rPr>
        <w:t xml:space="preserve">% </w:t>
      </w:r>
      <w:r w:rsidR="00C03D1E" w:rsidRPr="009A3FD5">
        <w:rPr>
          <w:rFonts w:ascii="Arial" w:hAnsi="Arial" w:cs="Arial"/>
          <w:bCs/>
          <w:sz w:val="22"/>
          <w:szCs w:val="22"/>
        </w:rPr>
        <w:t xml:space="preserve">(il s’agit de son unique participation) </w:t>
      </w:r>
      <w:r w:rsidR="00D02400" w:rsidRPr="009A3FD5">
        <w:rPr>
          <w:rFonts w:ascii="Arial" w:hAnsi="Arial" w:cs="Arial"/>
          <w:bCs/>
          <w:sz w:val="22"/>
          <w:szCs w:val="22"/>
        </w:rPr>
        <w:t xml:space="preserve">dans </w:t>
      </w:r>
      <w:r w:rsidR="00DD52A6" w:rsidRPr="009A3FD5">
        <w:rPr>
          <w:rFonts w:ascii="Arial" w:hAnsi="Arial" w:cs="Arial"/>
          <w:bCs/>
          <w:sz w:val="22"/>
          <w:szCs w:val="22"/>
        </w:rPr>
        <w:t xml:space="preserve">une société à l’avenir prometteur : </w:t>
      </w:r>
      <w:r w:rsidR="00D02400" w:rsidRPr="006561F4">
        <w:rPr>
          <w:rFonts w:ascii="Arial" w:hAnsi="Arial" w:cs="Arial"/>
          <w:bCs/>
          <w:sz w:val="22"/>
          <w:szCs w:val="22"/>
        </w:rPr>
        <w:t>« Achète-Moi »</w:t>
      </w:r>
      <w:r w:rsidR="009B0F20" w:rsidRPr="006561F4">
        <w:rPr>
          <w:rFonts w:ascii="Arial" w:hAnsi="Arial" w:cs="Arial"/>
          <w:bCs/>
          <w:sz w:val="22"/>
          <w:szCs w:val="22"/>
        </w:rPr>
        <w:t>.</w:t>
      </w:r>
      <w:r w:rsidR="009B0F20" w:rsidRPr="009A3FD5">
        <w:rPr>
          <w:rFonts w:ascii="Arial" w:hAnsi="Arial" w:cs="Arial"/>
          <w:bCs/>
          <w:sz w:val="22"/>
          <w:szCs w:val="22"/>
        </w:rPr>
        <w:t xml:space="preserve"> Il s’agit</w:t>
      </w:r>
      <w:r w:rsidR="00DD52A6" w:rsidRPr="009A3FD5">
        <w:rPr>
          <w:rFonts w:ascii="Arial" w:hAnsi="Arial" w:cs="Arial"/>
          <w:bCs/>
          <w:sz w:val="22"/>
          <w:szCs w:val="22"/>
        </w:rPr>
        <w:t xml:space="preserve"> </w:t>
      </w:r>
      <w:r w:rsidR="009B0F20" w:rsidRPr="009A3FD5">
        <w:rPr>
          <w:rFonts w:ascii="Arial" w:hAnsi="Arial" w:cs="Arial"/>
          <w:bCs/>
          <w:sz w:val="22"/>
          <w:szCs w:val="22"/>
        </w:rPr>
        <w:t>d’</w:t>
      </w:r>
      <w:r w:rsidR="00DD52A6" w:rsidRPr="009A3FD5">
        <w:rPr>
          <w:rFonts w:ascii="Arial" w:hAnsi="Arial" w:cs="Arial"/>
          <w:bCs/>
          <w:sz w:val="22"/>
          <w:szCs w:val="22"/>
        </w:rPr>
        <w:t>une</w:t>
      </w:r>
      <w:r w:rsidR="00D02400" w:rsidRPr="009A3FD5">
        <w:rPr>
          <w:rFonts w:ascii="Arial" w:hAnsi="Arial" w:cs="Arial"/>
          <w:bCs/>
          <w:sz w:val="22"/>
          <w:szCs w:val="22"/>
        </w:rPr>
        <w:t xml:space="preserve"> agence immobilière t</w:t>
      </w:r>
      <w:r w:rsidR="00DD52A6" w:rsidRPr="009A3FD5">
        <w:rPr>
          <w:rFonts w:ascii="Arial" w:hAnsi="Arial" w:cs="Arial"/>
          <w:bCs/>
          <w:sz w:val="22"/>
          <w:szCs w:val="22"/>
        </w:rPr>
        <w:t>otalement en ligne et</w:t>
      </w:r>
      <w:r w:rsidR="00D02400" w:rsidRPr="009A3FD5">
        <w:rPr>
          <w:rFonts w:ascii="Arial" w:hAnsi="Arial" w:cs="Arial"/>
          <w:bCs/>
          <w:sz w:val="22"/>
          <w:szCs w:val="22"/>
        </w:rPr>
        <w:t xml:space="preserve"> aux commissions très réduites. Toutes les visites d’appartements sont totalement virtuelles. La</w:t>
      </w:r>
      <w:r w:rsidR="00333CB3" w:rsidRPr="009A3FD5">
        <w:rPr>
          <w:rFonts w:ascii="Arial" w:hAnsi="Arial" w:cs="Arial"/>
          <w:bCs/>
          <w:sz w:val="22"/>
          <w:szCs w:val="22"/>
        </w:rPr>
        <w:t xml:space="preserve"> signature</w:t>
      </w:r>
      <w:r w:rsidR="00D02400" w:rsidRPr="009A3FD5">
        <w:rPr>
          <w:rFonts w:ascii="Arial" w:hAnsi="Arial" w:cs="Arial"/>
          <w:bCs/>
          <w:sz w:val="22"/>
          <w:szCs w:val="22"/>
        </w:rPr>
        <w:t xml:space="preserve"> du compromis de vente et de l’acte de propriété </w:t>
      </w:r>
      <w:proofErr w:type="gramStart"/>
      <w:r w:rsidR="00D02400" w:rsidRPr="009A3FD5">
        <w:rPr>
          <w:rFonts w:ascii="Arial" w:hAnsi="Arial" w:cs="Arial"/>
          <w:bCs/>
          <w:sz w:val="22"/>
          <w:szCs w:val="22"/>
        </w:rPr>
        <w:t>sont</w:t>
      </w:r>
      <w:proofErr w:type="gramEnd"/>
      <w:r w:rsidR="00D02400" w:rsidRPr="009A3FD5">
        <w:rPr>
          <w:rFonts w:ascii="Arial" w:hAnsi="Arial" w:cs="Arial"/>
          <w:bCs/>
          <w:sz w:val="22"/>
          <w:szCs w:val="22"/>
        </w:rPr>
        <w:t xml:space="preserve"> </w:t>
      </w:r>
      <w:r w:rsidR="00514F70" w:rsidRPr="009A3FD5">
        <w:rPr>
          <w:rFonts w:ascii="Arial" w:hAnsi="Arial" w:cs="Arial"/>
          <w:bCs/>
          <w:sz w:val="22"/>
          <w:szCs w:val="22"/>
        </w:rPr>
        <w:t xml:space="preserve">également totalement </w:t>
      </w:r>
      <w:r w:rsidR="00DD52A6" w:rsidRPr="009A3FD5">
        <w:rPr>
          <w:rFonts w:ascii="Arial" w:hAnsi="Arial" w:cs="Arial"/>
          <w:bCs/>
          <w:sz w:val="22"/>
          <w:szCs w:val="22"/>
        </w:rPr>
        <w:t>dématérialisé</w:t>
      </w:r>
      <w:r w:rsidR="009B0F20" w:rsidRPr="009A3FD5">
        <w:rPr>
          <w:rFonts w:ascii="Arial" w:hAnsi="Arial" w:cs="Arial"/>
          <w:bCs/>
          <w:sz w:val="22"/>
          <w:szCs w:val="22"/>
        </w:rPr>
        <w:t>e</w:t>
      </w:r>
      <w:r w:rsidR="00333CB3" w:rsidRPr="009A3FD5">
        <w:rPr>
          <w:rFonts w:ascii="Arial" w:hAnsi="Arial" w:cs="Arial"/>
          <w:bCs/>
          <w:sz w:val="22"/>
          <w:szCs w:val="22"/>
        </w:rPr>
        <w:t>s</w:t>
      </w:r>
      <w:r w:rsidR="007F120F" w:rsidRPr="009A3FD5">
        <w:rPr>
          <w:rFonts w:ascii="Arial" w:hAnsi="Arial" w:cs="Arial"/>
          <w:bCs/>
          <w:sz w:val="22"/>
          <w:szCs w:val="22"/>
        </w:rPr>
        <w:t xml:space="preserve"> grâce à la signature électronique</w:t>
      </w:r>
      <w:r w:rsidR="00333CB3" w:rsidRPr="009A3FD5">
        <w:rPr>
          <w:rFonts w:ascii="Arial" w:hAnsi="Arial" w:cs="Arial"/>
          <w:bCs/>
          <w:sz w:val="22"/>
          <w:szCs w:val="22"/>
        </w:rPr>
        <w:t>.</w:t>
      </w:r>
    </w:p>
    <w:p w:rsidR="00C85562" w:rsidRDefault="00C85562" w:rsidP="006B05A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8504B" w:rsidRPr="009A3FD5" w:rsidRDefault="006B05AA" w:rsidP="006B05AA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A3FD5">
        <w:rPr>
          <w:rFonts w:ascii="Arial" w:hAnsi="Arial" w:cs="Arial"/>
          <w:b/>
          <w:sz w:val="22"/>
          <w:szCs w:val="22"/>
          <w:u w:val="single"/>
        </w:rPr>
        <w:t>Organigramme du groupe</w:t>
      </w:r>
    </w:p>
    <w:p w:rsidR="00C85562" w:rsidRDefault="00C85562" w:rsidP="006B05AA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:rsidR="006B05AA" w:rsidRPr="009A3FD5" w:rsidRDefault="00FA437C" w:rsidP="006B05AA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noProof/>
          <w:color w:val="FF000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123825</wp:posOffset>
                </wp:positionV>
                <wp:extent cx="5829300" cy="2166620"/>
                <wp:effectExtent l="11430" t="9525" r="7620" b="5080"/>
                <wp:wrapNone/>
                <wp:docPr id="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29300" cy="2166620"/>
                          <a:chOff x="957" y="11448"/>
                          <a:chExt cx="9180" cy="3412"/>
                        </a:xfrm>
                      </wpg:grpSpPr>
                      <wps:wsp>
                        <wps:cNvPr id="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231" y="11448"/>
                            <a:ext cx="2420" cy="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04B" w:rsidRPr="00C85562" w:rsidRDefault="00517A47" w:rsidP="00517A47">
                              <w:pPr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Laruche</w:t>
                              </w:r>
                              <w:proofErr w:type="spellEnd"/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Immobilier International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957" y="13055"/>
                            <a:ext cx="2420" cy="5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04B" w:rsidRPr="00C85562" w:rsidRDefault="00517A47" w:rsidP="00517A47">
                              <w:pPr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Easy</w:t>
                              </w:r>
                              <w:proofErr w:type="spellEnd"/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Sell</w:t>
                              </w:r>
                              <w:proofErr w:type="spellEnd"/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Immo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7717" y="13020"/>
                            <a:ext cx="2420" cy="5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738B" w:rsidRPr="00C85562" w:rsidRDefault="00FF738B" w:rsidP="00FF738B">
                              <w:pPr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Vite Chez Moi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187" y="13030"/>
                            <a:ext cx="2420" cy="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04B" w:rsidRPr="00C85562" w:rsidRDefault="00AB73B8" w:rsidP="00AB73B8">
                              <w:pPr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Invest </w:t>
                              </w:r>
                              <w:proofErr w:type="spellStart"/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Immo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202" y="14250"/>
                            <a:ext cx="2420" cy="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04B" w:rsidRPr="00C85562" w:rsidRDefault="00D02400" w:rsidP="00D02400">
                              <w:pPr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Achète-Moi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2147" y="11822"/>
                            <a:ext cx="2100" cy="11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6667" y="11832"/>
                            <a:ext cx="2410" cy="11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5428" y="12180"/>
                            <a:ext cx="0" cy="78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5397" y="13660"/>
                            <a:ext cx="0" cy="54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5622" y="13709"/>
                            <a:ext cx="1000" cy="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17A47" w:rsidRPr="00C85562" w:rsidRDefault="00517A47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10</w:t>
                              </w:r>
                              <w:r w:rsid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235" y="11901"/>
                            <a:ext cx="1026" cy="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7ABD" w:rsidRPr="00C85562" w:rsidRDefault="007F7ABD" w:rsidP="00C85562">
                              <w:pPr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70</w:t>
                              </w:r>
                              <w:r w:rsid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7635" y="11785"/>
                            <a:ext cx="870" cy="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7ABD" w:rsidRPr="00C85562" w:rsidRDefault="007F7ABD" w:rsidP="007F7ABD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80</w:t>
                              </w:r>
                              <w:r w:rsidR="00C85562"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5647" y="12309"/>
                            <a:ext cx="975" cy="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09A8" w:rsidRPr="00C85562" w:rsidRDefault="007C09A8" w:rsidP="007C09A8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60</w:t>
                              </w:r>
                              <w:r w:rsid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85562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left:0;text-align:left;margin-left:0;margin-top:9.75pt;width:459pt;height:170.6pt;z-index:251657728;mso-position-horizontal:center;mso-position-horizontal-relative:margin" coordorigin="957,11448" coordsize="9180,3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7" type="#_x0000_t202" style="position:absolute;left:4231;top:11448;width:2420;height: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48504B" w:rsidRPr="00C85562" w:rsidRDefault="00517A47" w:rsidP="00517A47">
                        <w:pPr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proofErr w:type="spellStart"/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Laruche</w:t>
                        </w:r>
                        <w:proofErr w:type="spellEnd"/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Immobilier International</w:t>
                        </w:r>
                      </w:p>
                    </w:txbxContent>
                  </v:textbox>
                </v:shape>
                <v:shape id="Text Box 18" o:spid="_x0000_s1028" type="#_x0000_t202" style="position:absolute;left:957;top:13055;width:2420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48504B" w:rsidRPr="00C85562" w:rsidRDefault="00517A47" w:rsidP="00517A47">
                        <w:pPr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proofErr w:type="spellStart"/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Easy</w:t>
                        </w:r>
                        <w:proofErr w:type="spellEnd"/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Sell</w:t>
                        </w:r>
                        <w:proofErr w:type="spellEnd"/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Immo</w:t>
                        </w:r>
                        <w:proofErr w:type="spellEnd"/>
                      </w:p>
                    </w:txbxContent>
                  </v:textbox>
                </v:shape>
                <v:shape id="Text Box 19" o:spid="_x0000_s1029" type="#_x0000_t202" style="position:absolute;left:7717;top:13020;width:2420;height: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FF738B" w:rsidRPr="00C85562" w:rsidRDefault="00FF738B" w:rsidP="00FF738B">
                        <w:pPr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Vite Chez Moi</w:t>
                        </w:r>
                      </w:p>
                    </w:txbxContent>
                  </v:textbox>
                </v:shape>
                <v:shape id="Text Box 20" o:spid="_x0000_s1030" type="#_x0000_t202" style="position:absolute;left:4187;top:13030;width:2420;height: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48504B" w:rsidRPr="00C85562" w:rsidRDefault="00AB73B8" w:rsidP="00AB73B8">
                        <w:pPr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Invest </w:t>
                        </w:r>
                        <w:proofErr w:type="spellStart"/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Immo</w:t>
                        </w:r>
                        <w:proofErr w:type="spellEnd"/>
                      </w:p>
                    </w:txbxContent>
                  </v:textbox>
                </v:shape>
                <v:shape id="Text Box 21" o:spid="_x0000_s1031" type="#_x0000_t202" style="position:absolute;left:4202;top:14250;width:2420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48504B" w:rsidRPr="00C85562" w:rsidRDefault="00D02400" w:rsidP="00D02400">
                        <w:pPr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Achète-Moi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2" o:spid="_x0000_s1032" type="#_x0000_t32" style="position:absolute;left:2147;top:11822;width:2100;height:11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2FEsEAAADaAAAADwAAAGRycy9kb3ducmV2LnhtbESPQWsCMRSE7wX/Q3gFb91sC9ayGkUF&#10;QbxItaDHx+a5G9y8LJt0s/57Uyh4HGbmG2a+HGwjeuq8cazgPctBEJdOG64U/Jy2b18gfEDW2Dgm&#10;BXfysFyMXuZYaBf5m/pjqESCsC9QQR1CW0jpy5os+sy1xMm7us5iSLKrpO4wJrht5Eeef0qLhtNC&#10;jS1taipvx1+rwMSD6dvdJq7354vXkcx94oxS49dhNQMRaAjP8H97pxVM4e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fYUSwQAAANoAAAAPAAAAAAAAAAAAAAAA&#10;AKECAABkcnMvZG93bnJldi54bWxQSwUGAAAAAAQABAD5AAAAjwMAAAAA&#10;">
                  <v:stroke endarrow="block"/>
                </v:shape>
                <v:shape id="AutoShape 23" o:spid="_x0000_s1033" type="#_x0000_t32" style="position:absolute;left:6667;top:11832;width:2410;height:11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    <v:stroke endarrow="block"/>
                </v:shape>
                <v:shape id="AutoShape 24" o:spid="_x0000_s1034" type="#_x0000_t32" style="position:absolute;left:5428;top:12180;width:0;height:7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    <v:stroke endarrow="block"/>
                </v:shape>
                <v:shape id="AutoShape 25" o:spid="_x0000_s1035" type="#_x0000_t32" style="position:absolute;left:5397;top:13660;width:0;height:54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HoecUAAADbAAAADwAAAAAAAAAA&#10;AAAAAAChAgAAZHJzL2Rvd25yZXYueG1sUEsFBgAAAAAEAAQA+QAAAJMDAAAAAA==&#10;">
                  <v:stroke endarrow="block"/>
                </v:shape>
                <v:shape id="Text Box 26" o:spid="_x0000_s1036" type="#_x0000_t202" style="position:absolute;left:5622;top:13709;width:1000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517A47" w:rsidRPr="00C85562" w:rsidRDefault="00517A47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10</w:t>
                        </w:r>
                        <w:r w:rsid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%</w:t>
                        </w:r>
                      </w:p>
                    </w:txbxContent>
                  </v:textbox>
                </v:shape>
                <v:shape id="Text Box 27" o:spid="_x0000_s1037" type="#_x0000_t202" style="position:absolute;left:2235;top:11901;width:1026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7F7ABD" w:rsidRPr="00C85562" w:rsidRDefault="007F7ABD" w:rsidP="00C85562">
                        <w:pPr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70</w:t>
                        </w:r>
                        <w:r w:rsid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%</w:t>
                        </w:r>
                      </w:p>
                    </w:txbxContent>
                  </v:textbox>
                </v:shape>
                <v:shape id="Text Box 28" o:spid="_x0000_s1038" type="#_x0000_t202" style="position:absolute;left:7635;top:11785;width:870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7F7ABD" w:rsidRPr="00C85562" w:rsidRDefault="007F7ABD" w:rsidP="007F7ABD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80</w:t>
                        </w:r>
                        <w:r w:rsidR="00C85562"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%</w:t>
                        </w:r>
                      </w:p>
                    </w:txbxContent>
                  </v:textbox>
                </v:shape>
                <v:shape id="Text Box 29" o:spid="_x0000_s1039" type="#_x0000_t202" style="position:absolute;left:5647;top:12309;width:975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7C09A8" w:rsidRPr="00C85562" w:rsidRDefault="007C09A8" w:rsidP="007C09A8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60</w:t>
                        </w:r>
                        <w:r w:rsid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C8556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%</w:t>
                        </w:r>
                      </w:p>
                    </w:txbxContent>
                  </v:textbox>
                </v:shape>
                <w10:wrap anchorx="margin"/>
                <w10:anchorlock/>
              </v:group>
            </w:pict>
          </mc:Fallback>
        </mc:AlternateContent>
      </w:r>
    </w:p>
    <w:p w:rsidR="0048504B" w:rsidRPr="00C85562" w:rsidRDefault="0048504B" w:rsidP="0048504B">
      <w:pPr>
        <w:jc w:val="both"/>
        <w:rPr>
          <w:rFonts w:ascii="Arial" w:hAnsi="Arial" w:cs="Arial"/>
          <w:sz w:val="22"/>
          <w:szCs w:val="22"/>
        </w:rPr>
      </w:pPr>
    </w:p>
    <w:p w:rsidR="0048504B" w:rsidRPr="00C85562" w:rsidRDefault="0048504B" w:rsidP="0048504B">
      <w:pPr>
        <w:jc w:val="center"/>
        <w:rPr>
          <w:rFonts w:ascii="Arial" w:hAnsi="Arial" w:cs="Arial"/>
          <w:sz w:val="22"/>
          <w:szCs w:val="22"/>
        </w:rPr>
      </w:pPr>
    </w:p>
    <w:p w:rsidR="0048504B" w:rsidRPr="00C85562" w:rsidRDefault="0048504B" w:rsidP="0048504B">
      <w:pPr>
        <w:jc w:val="both"/>
        <w:rPr>
          <w:rFonts w:ascii="Arial" w:hAnsi="Arial" w:cs="Arial"/>
          <w:sz w:val="22"/>
          <w:szCs w:val="22"/>
        </w:rPr>
      </w:pPr>
    </w:p>
    <w:p w:rsidR="0048504B" w:rsidRPr="00C85562" w:rsidRDefault="0048504B" w:rsidP="0048504B">
      <w:pPr>
        <w:jc w:val="both"/>
        <w:rPr>
          <w:rFonts w:ascii="Arial" w:hAnsi="Arial" w:cs="Arial"/>
          <w:sz w:val="22"/>
          <w:szCs w:val="22"/>
        </w:rPr>
      </w:pPr>
    </w:p>
    <w:p w:rsidR="0048504B" w:rsidRPr="00C85562" w:rsidRDefault="0048504B" w:rsidP="0048504B">
      <w:pPr>
        <w:jc w:val="both"/>
        <w:rPr>
          <w:rFonts w:ascii="Arial" w:hAnsi="Arial" w:cs="Arial"/>
          <w:sz w:val="22"/>
          <w:szCs w:val="22"/>
        </w:rPr>
      </w:pPr>
    </w:p>
    <w:p w:rsidR="0048504B" w:rsidRPr="00C85562" w:rsidRDefault="0048504B" w:rsidP="0048504B">
      <w:pPr>
        <w:jc w:val="both"/>
        <w:rPr>
          <w:rFonts w:ascii="Arial" w:hAnsi="Arial" w:cs="Arial"/>
          <w:sz w:val="22"/>
          <w:szCs w:val="22"/>
        </w:rPr>
      </w:pPr>
    </w:p>
    <w:p w:rsidR="0048504B" w:rsidRPr="00C85562" w:rsidRDefault="0048504B" w:rsidP="0048504B">
      <w:pPr>
        <w:jc w:val="both"/>
        <w:rPr>
          <w:rFonts w:ascii="Arial" w:hAnsi="Arial" w:cs="Arial"/>
          <w:sz w:val="22"/>
          <w:szCs w:val="22"/>
        </w:rPr>
      </w:pPr>
    </w:p>
    <w:p w:rsidR="0048504B" w:rsidRPr="00C85562" w:rsidRDefault="0048504B" w:rsidP="0048504B">
      <w:pPr>
        <w:jc w:val="both"/>
        <w:rPr>
          <w:rFonts w:ascii="Arial" w:hAnsi="Arial" w:cs="Arial"/>
          <w:sz w:val="22"/>
          <w:szCs w:val="22"/>
        </w:rPr>
      </w:pPr>
    </w:p>
    <w:p w:rsidR="0048504B" w:rsidRPr="00C85562" w:rsidRDefault="0048504B" w:rsidP="0048504B">
      <w:pPr>
        <w:jc w:val="both"/>
        <w:rPr>
          <w:rFonts w:ascii="Arial" w:hAnsi="Arial" w:cs="Arial"/>
          <w:sz w:val="22"/>
          <w:szCs w:val="22"/>
        </w:rPr>
      </w:pPr>
    </w:p>
    <w:p w:rsidR="0048504B" w:rsidRPr="00C85562" w:rsidRDefault="0048504B" w:rsidP="0048504B">
      <w:pPr>
        <w:jc w:val="both"/>
        <w:rPr>
          <w:rFonts w:ascii="Arial" w:hAnsi="Arial" w:cs="Arial"/>
          <w:sz w:val="22"/>
          <w:szCs w:val="22"/>
        </w:rPr>
      </w:pPr>
    </w:p>
    <w:p w:rsidR="0048504B" w:rsidRPr="00C85562" w:rsidRDefault="0048504B" w:rsidP="0048504B">
      <w:pPr>
        <w:jc w:val="both"/>
        <w:rPr>
          <w:rFonts w:ascii="Arial" w:hAnsi="Arial" w:cs="Arial"/>
          <w:sz w:val="22"/>
          <w:szCs w:val="22"/>
        </w:rPr>
      </w:pPr>
    </w:p>
    <w:p w:rsidR="0048504B" w:rsidRPr="00C85562" w:rsidRDefault="0048504B" w:rsidP="0048504B">
      <w:pPr>
        <w:jc w:val="both"/>
        <w:rPr>
          <w:rFonts w:ascii="Arial" w:hAnsi="Arial" w:cs="Arial"/>
          <w:sz w:val="22"/>
          <w:szCs w:val="22"/>
        </w:rPr>
      </w:pPr>
    </w:p>
    <w:p w:rsidR="005332C1" w:rsidRDefault="005332C1" w:rsidP="00365F3D">
      <w:pPr>
        <w:jc w:val="both"/>
        <w:rPr>
          <w:rFonts w:ascii="Arial" w:hAnsi="Arial" w:cs="Arial"/>
          <w:sz w:val="22"/>
          <w:szCs w:val="22"/>
        </w:rPr>
      </w:pPr>
    </w:p>
    <w:p w:rsidR="00C85562" w:rsidRPr="00C85562" w:rsidRDefault="00C85562" w:rsidP="00365F3D">
      <w:pPr>
        <w:jc w:val="both"/>
        <w:rPr>
          <w:rFonts w:ascii="Arial" w:hAnsi="Arial" w:cs="Arial"/>
          <w:sz w:val="22"/>
          <w:szCs w:val="22"/>
        </w:rPr>
      </w:pPr>
    </w:p>
    <w:p w:rsidR="0087155E" w:rsidRPr="009A3FD5" w:rsidRDefault="006A537F" w:rsidP="00365F3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DF2635" w:rsidRPr="009A3FD5">
        <w:rPr>
          <w:rFonts w:ascii="Arial" w:hAnsi="Arial" w:cs="Arial"/>
          <w:sz w:val="22"/>
          <w:szCs w:val="22"/>
        </w:rPr>
        <w:lastRenderedPageBreak/>
        <w:t xml:space="preserve">L’ensemble des </w:t>
      </w:r>
      <w:r w:rsidR="00365F3D" w:rsidRPr="009A3FD5">
        <w:rPr>
          <w:rFonts w:ascii="Arial" w:hAnsi="Arial" w:cs="Arial"/>
          <w:sz w:val="22"/>
          <w:szCs w:val="22"/>
        </w:rPr>
        <w:t>sociétés du groupe sont gérées administrativement et comptablement par le cabinet EXPERT SUP,</w:t>
      </w:r>
      <w:r w:rsidR="00CE08FE" w:rsidRPr="009A3FD5">
        <w:rPr>
          <w:rFonts w:ascii="Arial" w:hAnsi="Arial" w:cs="Arial"/>
          <w:sz w:val="22"/>
          <w:szCs w:val="22"/>
        </w:rPr>
        <w:t xml:space="preserve"> localisé </w:t>
      </w:r>
      <w:r w:rsidR="007B56B8" w:rsidRPr="009A3FD5">
        <w:rPr>
          <w:rFonts w:ascii="Arial" w:hAnsi="Arial" w:cs="Arial"/>
          <w:sz w:val="22"/>
          <w:szCs w:val="22"/>
        </w:rPr>
        <w:t>à</w:t>
      </w:r>
      <w:r w:rsidR="00CE08FE" w:rsidRPr="009A3FD5">
        <w:rPr>
          <w:rFonts w:ascii="Arial" w:hAnsi="Arial" w:cs="Arial"/>
          <w:sz w:val="22"/>
          <w:szCs w:val="22"/>
        </w:rPr>
        <w:t xml:space="preserve"> Paris,</w:t>
      </w:r>
      <w:r w:rsidR="00365F3D" w:rsidRPr="009A3FD5">
        <w:rPr>
          <w:rFonts w:ascii="Arial" w:hAnsi="Arial" w:cs="Arial"/>
          <w:sz w:val="22"/>
          <w:szCs w:val="22"/>
        </w:rPr>
        <w:t xml:space="preserve"> spécialisé dans l’immobilier depuis de</w:t>
      </w:r>
      <w:r w:rsidR="007B56B8" w:rsidRPr="009A3FD5">
        <w:rPr>
          <w:rFonts w:ascii="Arial" w:hAnsi="Arial" w:cs="Arial"/>
          <w:sz w:val="22"/>
          <w:szCs w:val="22"/>
        </w:rPr>
        <w:t xml:space="preserve"> nombreuse</w:t>
      </w:r>
      <w:r w:rsidR="00365F3D" w:rsidRPr="009A3FD5">
        <w:rPr>
          <w:rFonts w:ascii="Arial" w:hAnsi="Arial" w:cs="Arial"/>
          <w:sz w:val="22"/>
          <w:szCs w:val="22"/>
        </w:rPr>
        <w:t>s années et dont la compétence a été reconnue par le conseil régional de l’Or</w:t>
      </w:r>
      <w:r w:rsidR="00CE08FE" w:rsidRPr="009A3FD5">
        <w:rPr>
          <w:rFonts w:ascii="Arial" w:hAnsi="Arial" w:cs="Arial"/>
          <w:sz w:val="22"/>
          <w:szCs w:val="22"/>
        </w:rPr>
        <w:t xml:space="preserve">dre </w:t>
      </w:r>
      <w:r w:rsidR="0087155E" w:rsidRPr="009A3FD5">
        <w:rPr>
          <w:rFonts w:ascii="Arial" w:hAnsi="Arial" w:cs="Arial"/>
          <w:sz w:val="22"/>
          <w:szCs w:val="22"/>
        </w:rPr>
        <w:t xml:space="preserve">des experts-comptables </w:t>
      </w:r>
      <w:r w:rsidR="00CE08FE" w:rsidRPr="009A3FD5">
        <w:rPr>
          <w:rFonts w:ascii="Arial" w:hAnsi="Arial" w:cs="Arial"/>
          <w:sz w:val="22"/>
          <w:szCs w:val="22"/>
        </w:rPr>
        <w:t>d’île de France</w:t>
      </w:r>
      <w:r w:rsidR="00365F3D" w:rsidRPr="009A3FD5">
        <w:rPr>
          <w:rFonts w:ascii="Arial" w:hAnsi="Arial" w:cs="Arial"/>
          <w:sz w:val="22"/>
          <w:szCs w:val="22"/>
        </w:rPr>
        <w:t xml:space="preserve">. </w:t>
      </w:r>
    </w:p>
    <w:p w:rsidR="00CD42C9" w:rsidRPr="009A3FD5" w:rsidRDefault="00CD42C9" w:rsidP="00365F3D">
      <w:pPr>
        <w:jc w:val="both"/>
        <w:rPr>
          <w:rFonts w:ascii="Arial" w:hAnsi="Arial" w:cs="Arial"/>
          <w:sz w:val="22"/>
          <w:szCs w:val="22"/>
        </w:rPr>
      </w:pPr>
    </w:p>
    <w:p w:rsidR="003952C5" w:rsidRPr="009A3FD5" w:rsidRDefault="00365F3D" w:rsidP="00365F3D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Vous intégrez ce cabinet comme expert-comptable stagiaire avec un DSCG incomplet. V</w:t>
      </w:r>
      <w:r w:rsidR="00785579" w:rsidRPr="009A3FD5">
        <w:rPr>
          <w:rFonts w:ascii="Arial" w:hAnsi="Arial" w:cs="Arial"/>
          <w:sz w:val="22"/>
          <w:szCs w:val="22"/>
        </w:rPr>
        <w:t xml:space="preserve">otre employeur vous promet un salaire attractif et des conditions de travail défiant toute concurrence, si vous parvenez à traiter les </w:t>
      </w:r>
      <w:r w:rsidR="00785579" w:rsidRPr="009A3FD5">
        <w:rPr>
          <w:rFonts w:ascii="Arial" w:hAnsi="Arial" w:cs="Arial"/>
          <w:b/>
          <w:sz w:val="22"/>
          <w:szCs w:val="22"/>
        </w:rPr>
        <w:t xml:space="preserve">trois dossiers </w:t>
      </w:r>
      <w:r w:rsidR="00E23C9E" w:rsidRPr="009A3FD5">
        <w:rPr>
          <w:rFonts w:ascii="Arial" w:hAnsi="Arial" w:cs="Arial"/>
          <w:b/>
          <w:sz w:val="22"/>
          <w:szCs w:val="22"/>
        </w:rPr>
        <w:t xml:space="preserve">totalement </w:t>
      </w:r>
      <w:r w:rsidR="00785579" w:rsidRPr="009A3FD5">
        <w:rPr>
          <w:rFonts w:ascii="Arial" w:hAnsi="Arial" w:cs="Arial"/>
          <w:b/>
          <w:sz w:val="22"/>
          <w:szCs w:val="22"/>
        </w:rPr>
        <w:t>indépendants</w:t>
      </w:r>
      <w:r w:rsidR="00785579" w:rsidRPr="009A3FD5">
        <w:rPr>
          <w:rFonts w:ascii="Arial" w:hAnsi="Arial" w:cs="Arial"/>
          <w:sz w:val="22"/>
          <w:szCs w:val="22"/>
        </w:rPr>
        <w:t xml:space="preserve"> qui vous sont soumis.</w:t>
      </w:r>
    </w:p>
    <w:p w:rsidR="00CD42C9" w:rsidRPr="009A3FD5" w:rsidRDefault="00CD42C9" w:rsidP="00365F3D">
      <w:pPr>
        <w:jc w:val="both"/>
        <w:rPr>
          <w:rFonts w:ascii="Arial" w:hAnsi="Arial" w:cs="Arial"/>
          <w:sz w:val="22"/>
          <w:szCs w:val="22"/>
        </w:rPr>
      </w:pPr>
    </w:p>
    <w:p w:rsidR="007F7ABD" w:rsidRPr="009A3FD5" w:rsidRDefault="007F7ABD" w:rsidP="00365F3D">
      <w:pPr>
        <w:jc w:val="both"/>
        <w:rPr>
          <w:rFonts w:ascii="Arial" w:hAnsi="Arial" w:cs="Arial"/>
          <w:sz w:val="22"/>
          <w:szCs w:val="22"/>
        </w:rPr>
      </w:pPr>
    </w:p>
    <w:p w:rsidR="00CD2FE6" w:rsidRPr="009A3FD5" w:rsidRDefault="00CD2FE6" w:rsidP="00B90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bCs/>
          <w:color w:val="FF0000"/>
          <w:sz w:val="22"/>
          <w:szCs w:val="22"/>
          <w:shd w:val="clear" w:color="auto" w:fill="D9D9D9"/>
        </w:rPr>
      </w:pPr>
    </w:p>
    <w:p w:rsidR="00CD2FE6" w:rsidRPr="009A3FD5" w:rsidRDefault="006A537F" w:rsidP="00B90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bCs/>
          <w:sz w:val="22"/>
          <w:szCs w:val="22"/>
        </w:rPr>
      </w:pPr>
      <w:r w:rsidRPr="009A3FD5">
        <w:rPr>
          <w:rFonts w:ascii="Arial" w:hAnsi="Arial" w:cs="Arial"/>
          <w:b/>
          <w:bCs/>
          <w:sz w:val="22"/>
          <w:szCs w:val="22"/>
          <w:shd w:val="clear" w:color="auto" w:fill="D9D9D9"/>
        </w:rPr>
        <w:t>DOSS</w:t>
      </w:r>
      <w:r w:rsidRPr="009A3FD5">
        <w:rPr>
          <w:rFonts w:ascii="Arial" w:hAnsi="Arial" w:cs="Arial"/>
          <w:b/>
          <w:bCs/>
          <w:sz w:val="22"/>
          <w:szCs w:val="22"/>
        </w:rPr>
        <w:t>IER 1 – PROJET D’INVESTISSEMENT IMMOBILIER</w:t>
      </w:r>
    </w:p>
    <w:p w:rsidR="00CD2FE6" w:rsidRPr="009A3FD5" w:rsidRDefault="00CD2FE6" w:rsidP="00B90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3952C5" w:rsidRDefault="003952C5" w:rsidP="00B02D0E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A551A1" w:rsidRPr="009A3FD5" w:rsidRDefault="00A551A1" w:rsidP="00B02D0E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63327A" w:rsidRPr="009A3FD5" w:rsidRDefault="00365F3D" w:rsidP="00B02D0E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Madame Adélaïde Müller, fondatrice d</w:t>
      </w:r>
      <w:r w:rsidR="001C72CB" w:rsidRPr="009A3FD5">
        <w:rPr>
          <w:rFonts w:ascii="Arial" w:hAnsi="Arial" w:cs="Arial"/>
          <w:sz w:val="22"/>
          <w:szCs w:val="22"/>
        </w:rPr>
        <w:t>e l’entreprise</w:t>
      </w:r>
      <w:r w:rsidR="00CD42C9" w:rsidRPr="009A3FD5">
        <w:rPr>
          <w:rFonts w:ascii="Arial" w:hAnsi="Arial" w:cs="Arial"/>
          <w:sz w:val="22"/>
          <w:szCs w:val="22"/>
        </w:rPr>
        <w:t xml:space="preserve"> </w:t>
      </w:r>
      <w:r w:rsidR="006A537F">
        <w:rPr>
          <w:rFonts w:ascii="Arial" w:hAnsi="Arial" w:cs="Arial"/>
          <w:sz w:val="22"/>
          <w:szCs w:val="22"/>
        </w:rPr>
        <w:t>« </w:t>
      </w:r>
      <w:proofErr w:type="spellStart"/>
      <w:r w:rsidRPr="006A537F">
        <w:rPr>
          <w:rFonts w:ascii="Arial" w:hAnsi="Arial" w:cs="Arial"/>
          <w:bCs/>
          <w:sz w:val="22"/>
          <w:szCs w:val="22"/>
        </w:rPr>
        <w:t>Easy</w:t>
      </w:r>
      <w:proofErr w:type="spellEnd"/>
      <w:r w:rsidRPr="006A537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6A537F">
        <w:rPr>
          <w:rFonts w:ascii="Arial" w:hAnsi="Arial" w:cs="Arial"/>
          <w:bCs/>
          <w:sz w:val="22"/>
          <w:szCs w:val="22"/>
        </w:rPr>
        <w:t>Sell</w:t>
      </w:r>
      <w:proofErr w:type="spellEnd"/>
      <w:r w:rsidRPr="006A537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6A537F">
        <w:rPr>
          <w:rFonts w:ascii="Arial" w:hAnsi="Arial" w:cs="Arial"/>
          <w:bCs/>
          <w:sz w:val="22"/>
          <w:szCs w:val="22"/>
        </w:rPr>
        <w:t>Immo</w:t>
      </w:r>
      <w:proofErr w:type="spellEnd"/>
      <w:r w:rsidR="006A537F">
        <w:rPr>
          <w:rFonts w:ascii="Arial" w:hAnsi="Arial" w:cs="Arial"/>
          <w:bCs/>
          <w:sz w:val="22"/>
          <w:szCs w:val="22"/>
        </w:rPr>
        <w:t> »</w:t>
      </w:r>
      <w:r w:rsidRPr="009A3FD5">
        <w:rPr>
          <w:rFonts w:ascii="Arial" w:hAnsi="Arial" w:cs="Arial"/>
          <w:sz w:val="22"/>
          <w:szCs w:val="22"/>
        </w:rPr>
        <w:t>, sou</w:t>
      </w:r>
      <w:r w:rsidR="005F0614" w:rsidRPr="009A3FD5">
        <w:rPr>
          <w:rFonts w:ascii="Arial" w:hAnsi="Arial" w:cs="Arial"/>
          <w:sz w:val="22"/>
          <w:szCs w:val="22"/>
        </w:rPr>
        <w:t>haite investir dans l’achat</w:t>
      </w:r>
      <w:r w:rsidRPr="009A3FD5">
        <w:rPr>
          <w:rFonts w:ascii="Arial" w:hAnsi="Arial" w:cs="Arial"/>
          <w:sz w:val="22"/>
          <w:szCs w:val="22"/>
        </w:rPr>
        <w:t xml:space="preserve"> massif de lunettes 3D </w:t>
      </w:r>
      <w:r w:rsidR="005B4837" w:rsidRPr="009A3FD5">
        <w:rPr>
          <w:rFonts w:ascii="Arial" w:hAnsi="Arial" w:cs="Arial"/>
          <w:sz w:val="22"/>
          <w:szCs w:val="22"/>
        </w:rPr>
        <w:t xml:space="preserve">afin </w:t>
      </w:r>
      <w:r w:rsidRPr="009A3FD5">
        <w:rPr>
          <w:rFonts w:ascii="Arial" w:hAnsi="Arial" w:cs="Arial"/>
          <w:sz w:val="22"/>
          <w:szCs w:val="22"/>
        </w:rPr>
        <w:t xml:space="preserve">de pénétrer </w:t>
      </w:r>
      <w:r w:rsidR="006572F7" w:rsidRPr="009A3FD5">
        <w:rPr>
          <w:rFonts w:ascii="Arial" w:hAnsi="Arial" w:cs="Arial"/>
          <w:sz w:val="22"/>
          <w:szCs w:val="22"/>
        </w:rPr>
        <w:t xml:space="preserve">prochainement </w:t>
      </w:r>
      <w:r w:rsidRPr="009A3FD5">
        <w:rPr>
          <w:rFonts w:ascii="Arial" w:hAnsi="Arial" w:cs="Arial"/>
          <w:sz w:val="22"/>
          <w:szCs w:val="22"/>
        </w:rPr>
        <w:t>le continent Américain</w:t>
      </w:r>
      <w:r w:rsidR="005F0614" w:rsidRPr="009A3FD5">
        <w:rPr>
          <w:rFonts w:ascii="Arial" w:hAnsi="Arial" w:cs="Arial"/>
          <w:sz w:val="22"/>
          <w:szCs w:val="22"/>
        </w:rPr>
        <w:t xml:space="preserve"> </w:t>
      </w:r>
      <w:r w:rsidR="005B4837" w:rsidRPr="009A3FD5">
        <w:rPr>
          <w:rFonts w:ascii="Arial" w:hAnsi="Arial" w:cs="Arial"/>
          <w:sz w:val="22"/>
          <w:szCs w:val="22"/>
        </w:rPr>
        <w:t xml:space="preserve">dans l’optique </w:t>
      </w:r>
      <w:r w:rsidR="005F0614" w:rsidRPr="009A3FD5">
        <w:rPr>
          <w:rFonts w:ascii="Arial" w:hAnsi="Arial" w:cs="Arial"/>
          <w:sz w:val="22"/>
          <w:szCs w:val="22"/>
        </w:rPr>
        <w:t>de poursuivre son implantation à l’international</w:t>
      </w:r>
      <w:r w:rsidRPr="009A3FD5">
        <w:rPr>
          <w:rFonts w:ascii="Arial" w:hAnsi="Arial" w:cs="Arial"/>
          <w:sz w:val="22"/>
          <w:szCs w:val="22"/>
        </w:rPr>
        <w:t>. Elle s’interroge sur les potentialités de rentabilité de son projet</w:t>
      </w:r>
      <w:r w:rsidR="00C17664" w:rsidRPr="009A3FD5">
        <w:rPr>
          <w:rFonts w:ascii="Arial" w:hAnsi="Arial" w:cs="Arial"/>
          <w:sz w:val="22"/>
          <w:szCs w:val="22"/>
        </w:rPr>
        <w:t xml:space="preserve"> ainsi que sur</w:t>
      </w:r>
      <w:r w:rsidR="006A6B59" w:rsidRPr="009A3FD5">
        <w:rPr>
          <w:rFonts w:ascii="Arial" w:hAnsi="Arial" w:cs="Arial"/>
          <w:sz w:val="22"/>
          <w:szCs w:val="22"/>
        </w:rPr>
        <w:t xml:space="preserve"> les modes de financement envisageables</w:t>
      </w:r>
      <w:r w:rsidRPr="009A3FD5">
        <w:rPr>
          <w:rFonts w:ascii="Arial" w:hAnsi="Arial" w:cs="Arial"/>
          <w:sz w:val="22"/>
          <w:szCs w:val="22"/>
        </w:rPr>
        <w:t>.</w:t>
      </w:r>
      <w:r w:rsidR="006A6B59" w:rsidRPr="009A3FD5">
        <w:rPr>
          <w:rFonts w:ascii="Arial" w:hAnsi="Arial" w:cs="Arial"/>
          <w:sz w:val="22"/>
          <w:szCs w:val="22"/>
        </w:rPr>
        <w:t xml:space="preserve"> </w:t>
      </w:r>
    </w:p>
    <w:p w:rsidR="00CC39E4" w:rsidRPr="009A3FD5" w:rsidRDefault="00CC39E4" w:rsidP="00B02D0E">
      <w:pPr>
        <w:jc w:val="both"/>
        <w:rPr>
          <w:rFonts w:ascii="Arial" w:hAnsi="Arial" w:cs="Arial"/>
          <w:sz w:val="22"/>
          <w:szCs w:val="22"/>
        </w:rPr>
      </w:pPr>
    </w:p>
    <w:p w:rsidR="00C27291" w:rsidRPr="009A3FD5" w:rsidRDefault="00C27291" w:rsidP="00C27291">
      <w:pPr>
        <w:jc w:val="center"/>
        <w:rPr>
          <w:rFonts w:ascii="Arial" w:hAnsi="Arial" w:cs="Arial"/>
          <w:b/>
          <w:i/>
          <w:iCs/>
          <w:sz w:val="22"/>
          <w:szCs w:val="22"/>
          <w:u w:val="single"/>
        </w:rPr>
      </w:pPr>
      <w:r w:rsidRPr="009A3FD5">
        <w:rPr>
          <w:rFonts w:ascii="Arial" w:hAnsi="Arial" w:cs="Arial"/>
          <w:b/>
          <w:sz w:val="22"/>
          <w:szCs w:val="22"/>
          <w:u w:val="single"/>
        </w:rPr>
        <w:t>Travail à faire</w:t>
      </w:r>
    </w:p>
    <w:p w:rsidR="00637C2E" w:rsidRPr="009A3FD5" w:rsidRDefault="00637C2E" w:rsidP="00B02D0E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DD5FD8" w:rsidRPr="009A3FD5" w:rsidRDefault="00DD5FD8" w:rsidP="006A537F">
      <w:pPr>
        <w:numPr>
          <w:ilvl w:val="0"/>
          <w:numId w:val="33"/>
        </w:numPr>
        <w:spacing w:after="20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 xml:space="preserve">La valeur et le risque </w:t>
      </w:r>
      <w:r w:rsidRPr="00AF31E8">
        <w:rPr>
          <w:rFonts w:ascii="Arial" w:hAnsi="Arial" w:cs="Arial"/>
          <w:b/>
          <w:sz w:val="22"/>
          <w:szCs w:val="22"/>
        </w:rPr>
        <w:t>(</w:t>
      </w:r>
      <w:r w:rsidRPr="00AF31E8">
        <w:rPr>
          <w:rFonts w:ascii="Arial" w:hAnsi="Arial" w:cs="Arial"/>
          <w:b/>
          <w:iCs/>
          <w:sz w:val="22"/>
          <w:szCs w:val="22"/>
        </w:rPr>
        <w:t>annexe 1</w:t>
      </w:r>
      <w:r w:rsidRPr="00AF31E8">
        <w:rPr>
          <w:rFonts w:ascii="Arial" w:hAnsi="Arial" w:cs="Arial"/>
          <w:b/>
          <w:sz w:val="22"/>
          <w:szCs w:val="22"/>
        </w:rPr>
        <w:t>)</w:t>
      </w:r>
      <w:r w:rsidR="006A537F" w:rsidRPr="00AF31E8">
        <w:rPr>
          <w:rFonts w:ascii="Arial" w:hAnsi="Arial" w:cs="Arial"/>
          <w:b/>
          <w:sz w:val="22"/>
          <w:szCs w:val="22"/>
        </w:rPr>
        <w:t>.</w:t>
      </w:r>
    </w:p>
    <w:p w:rsidR="00DD5FD8" w:rsidRPr="009A3FD5" w:rsidRDefault="00DD5FD8" w:rsidP="00DD5FD8">
      <w:pPr>
        <w:jc w:val="both"/>
        <w:rPr>
          <w:rFonts w:ascii="Arial" w:hAnsi="Arial" w:cs="Arial"/>
          <w:b/>
          <w:i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 xml:space="preserve">Avant de lancer son projet d’investissement, </w:t>
      </w:r>
      <w:r w:rsidR="006A537F">
        <w:rPr>
          <w:rFonts w:ascii="Arial" w:hAnsi="Arial" w:cs="Arial"/>
          <w:sz w:val="22"/>
          <w:szCs w:val="22"/>
        </w:rPr>
        <w:t>m</w:t>
      </w:r>
      <w:r w:rsidRPr="009A3FD5">
        <w:rPr>
          <w:rFonts w:ascii="Arial" w:hAnsi="Arial" w:cs="Arial"/>
          <w:sz w:val="22"/>
          <w:szCs w:val="22"/>
        </w:rPr>
        <w:t xml:space="preserve">adame Müller </w:t>
      </w:r>
      <w:r w:rsidR="005B4837" w:rsidRPr="009A3FD5">
        <w:rPr>
          <w:rFonts w:ascii="Arial" w:hAnsi="Arial" w:cs="Arial"/>
          <w:sz w:val="22"/>
          <w:szCs w:val="22"/>
        </w:rPr>
        <w:t>s’</w:t>
      </w:r>
      <w:r w:rsidRPr="009A3FD5">
        <w:rPr>
          <w:rFonts w:ascii="Arial" w:hAnsi="Arial" w:cs="Arial"/>
          <w:sz w:val="22"/>
          <w:szCs w:val="22"/>
        </w:rPr>
        <w:t>interroge sur l</w:t>
      </w:r>
      <w:r w:rsidR="005B4837" w:rsidRPr="009A3FD5">
        <w:rPr>
          <w:rFonts w:ascii="Arial" w:hAnsi="Arial" w:cs="Arial"/>
          <w:sz w:val="22"/>
          <w:szCs w:val="22"/>
        </w:rPr>
        <w:t>a</w:t>
      </w:r>
      <w:r w:rsidRPr="009A3FD5">
        <w:rPr>
          <w:rFonts w:ascii="Arial" w:hAnsi="Arial" w:cs="Arial"/>
          <w:sz w:val="22"/>
          <w:szCs w:val="22"/>
        </w:rPr>
        <w:t xml:space="preserve"> préten</w:t>
      </w:r>
      <w:r w:rsidR="00E22C16" w:rsidRPr="009A3FD5">
        <w:rPr>
          <w:rFonts w:ascii="Arial" w:hAnsi="Arial" w:cs="Arial"/>
          <w:sz w:val="22"/>
          <w:szCs w:val="22"/>
        </w:rPr>
        <w:t xml:space="preserve">tion </w:t>
      </w:r>
      <w:r w:rsidR="005B4837" w:rsidRPr="009A3FD5">
        <w:rPr>
          <w:rFonts w:ascii="Arial" w:hAnsi="Arial" w:cs="Arial"/>
          <w:sz w:val="22"/>
          <w:szCs w:val="22"/>
        </w:rPr>
        <w:t xml:space="preserve">des actionnaires de la start-up, </w:t>
      </w:r>
      <w:r w:rsidR="00E22C16" w:rsidRPr="009A3FD5">
        <w:rPr>
          <w:rFonts w:ascii="Arial" w:hAnsi="Arial" w:cs="Arial"/>
          <w:sz w:val="22"/>
          <w:szCs w:val="22"/>
        </w:rPr>
        <w:t>en</w:t>
      </w:r>
      <w:r w:rsidR="005B4837" w:rsidRPr="009A3FD5">
        <w:rPr>
          <w:rFonts w:ascii="Arial" w:hAnsi="Arial" w:cs="Arial"/>
          <w:sz w:val="22"/>
          <w:szCs w:val="22"/>
        </w:rPr>
        <w:t xml:space="preserve"> termes</w:t>
      </w:r>
      <w:r w:rsidR="00E22C16" w:rsidRPr="009A3FD5">
        <w:rPr>
          <w:rFonts w:ascii="Arial" w:hAnsi="Arial" w:cs="Arial"/>
          <w:sz w:val="22"/>
          <w:szCs w:val="22"/>
        </w:rPr>
        <w:t xml:space="preserve"> de rentabilité</w:t>
      </w:r>
      <w:r w:rsidR="005B4837" w:rsidRPr="009A3FD5">
        <w:rPr>
          <w:rFonts w:ascii="Arial" w:hAnsi="Arial" w:cs="Arial"/>
          <w:sz w:val="22"/>
          <w:szCs w:val="22"/>
        </w:rPr>
        <w:t xml:space="preserve"> attendue,</w:t>
      </w:r>
      <w:r w:rsidR="00E22C16" w:rsidRPr="009A3FD5">
        <w:rPr>
          <w:rFonts w:ascii="Arial" w:hAnsi="Arial" w:cs="Arial"/>
          <w:sz w:val="22"/>
          <w:szCs w:val="22"/>
        </w:rPr>
        <w:t xml:space="preserve"> </w:t>
      </w:r>
      <w:r w:rsidRPr="009A3FD5">
        <w:rPr>
          <w:rFonts w:ascii="Arial" w:hAnsi="Arial" w:cs="Arial"/>
          <w:sz w:val="22"/>
          <w:szCs w:val="22"/>
        </w:rPr>
        <w:t>importante</w:t>
      </w:r>
      <w:r w:rsidR="00D25855" w:rsidRPr="009A3FD5">
        <w:rPr>
          <w:rFonts w:ascii="Arial" w:hAnsi="Arial" w:cs="Arial"/>
          <w:sz w:val="22"/>
          <w:szCs w:val="22"/>
        </w:rPr>
        <w:t xml:space="preserve"> (1</w:t>
      </w:r>
      <w:r w:rsidR="006852E7" w:rsidRPr="009A3FD5">
        <w:rPr>
          <w:rFonts w:ascii="Arial" w:hAnsi="Arial" w:cs="Arial"/>
          <w:sz w:val="22"/>
          <w:szCs w:val="22"/>
        </w:rPr>
        <w:t>2</w:t>
      </w:r>
      <w:r w:rsidR="006A537F">
        <w:rPr>
          <w:rFonts w:ascii="Arial" w:hAnsi="Arial" w:cs="Arial"/>
          <w:sz w:val="22"/>
          <w:szCs w:val="22"/>
        </w:rPr>
        <w:t xml:space="preserve"> </w:t>
      </w:r>
      <w:r w:rsidR="00D25855" w:rsidRPr="009A3FD5">
        <w:rPr>
          <w:rFonts w:ascii="Arial" w:hAnsi="Arial" w:cs="Arial"/>
          <w:sz w:val="22"/>
          <w:szCs w:val="22"/>
        </w:rPr>
        <w:t>%)</w:t>
      </w:r>
      <w:r w:rsidRPr="009A3FD5">
        <w:rPr>
          <w:rFonts w:ascii="Arial" w:hAnsi="Arial" w:cs="Arial"/>
          <w:sz w:val="22"/>
          <w:szCs w:val="22"/>
        </w:rPr>
        <w:t xml:space="preserve"> en r</w:t>
      </w:r>
      <w:r w:rsidR="00D25855" w:rsidRPr="009A3FD5">
        <w:rPr>
          <w:rFonts w:ascii="Arial" w:hAnsi="Arial" w:cs="Arial"/>
          <w:sz w:val="22"/>
          <w:szCs w:val="22"/>
        </w:rPr>
        <w:t>aison du risque élevé du projet</w:t>
      </w:r>
      <w:r w:rsidRPr="009A3FD5">
        <w:rPr>
          <w:rFonts w:ascii="Arial" w:hAnsi="Arial" w:cs="Arial"/>
          <w:sz w:val="22"/>
          <w:szCs w:val="22"/>
        </w:rPr>
        <w:t>. Conscient</w:t>
      </w:r>
      <w:r w:rsidR="005B4837" w:rsidRPr="009A3FD5">
        <w:rPr>
          <w:rFonts w:ascii="Arial" w:hAnsi="Arial" w:cs="Arial"/>
          <w:sz w:val="22"/>
          <w:szCs w:val="22"/>
        </w:rPr>
        <w:t>e</w:t>
      </w:r>
      <w:r w:rsidRPr="009A3FD5">
        <w:rPr>
          <w:rFonts w:ascii="Arial" w:hAnsi="Arial" w:cs="Arial"/>
          <w:sz w:val="22"/>
          <w:szCs w:val="22"/>
        </w:rPr>
        <w:t xml:space="preserve"> des difficultés liées à la mesure du risque de l’action ainsi qu’à sa rentabilité dans un environnement « </w:t>
      </w:r>
      <w:proofErr w:type="spellStart"/>
      <w:r w:rsidRPr="009A3FD5">
        <w:rPr>
          <w:rFonts w:ascii="Arial" w:hAnsi="Arial" w:cs="Arial"/>
          <w:sz w:val="22"/>
          <w:szCs w:val="22"/>
        </w:rPr>
        <w:t>start</w:t>
      </w:r>
      <w:proofErr w:type="spellEnd"/>
      <w:r w:rsidRPr="009A3FD5">
        <w:rPr>
          <w:rFonts w:ascii="Arial" w:hAnsi="Arial" w:cs="Arial"/>
          <w:sz w:val="22"/>
          <w:szCs w:val="22"/>
        </w:rPr>
        <w:t xml:space="preserve"> up », </w:t>
      </w:r>
      <w:r w:rsidR="006A537F">
        <w:rPr>
          <w:rFonts w:ascii="Arial" w:hAnsi="Arial" w:cs="Arial"/>
          <w:sz w:val="22"/>
          <w:szCs w:val="22"/>
        </w:rPr>
        <w:t>m</w:t>
      </w:r>
      <w:r w:rsidRPr="009A3FD5">
        <w:rPr>
          <w:rFonts w:ascii="Arial" w:hAnsi="Arial" w:cs="Arial"/>
          <w:sz w:val="22"/>
          <w:szCs w:val="22"/>
        </w:rPr>
        <w:t>adame Müller a recensé des données par comparaison à des entités présentant des caractéristiques similaires</w:t>
      </w:r>
      <w:r w:rsidR="00E22C16" w:rsidRPr="009A3FD5">
        <w:rPr>
          <w:rFonts w:ascii="Arial" w:hAnsi="Arial" w:cs="Arial"/>
          <w:sz w:val="22"/>
          <w:szCs w:val="22"/>
        </w:rPr>
        <w:t xml:space="preserve"> à sa société</w:t>
      </w:r>
      <w:r w:rsidRPr="009A3FD5">
        <w:rPr>
          <w:rFonts w:ascii="Arial" w:hAnsi="Arial" w:cs="Arial"/>
          <w:sz w:val="22"/>
          <w:szCs w:val="22"/>
        </w:rPr>
        <w:t xml:space="preserve">, </w:t>
      </w:r>
      <w:r w:rsidR="0087155E" w:rsidRPr="009A3FD5">
        <w:rPr>
          <w:rFonts w:ascii="Arial" w:hAnsi="Arial" w:cs="Arial"/>
          <w:sz w:val="22"/>
          <w:szCs w:val="22"/>
        </w:rPr>
        <w:t xml:space="preserve">tout </w:t>
      </w:r>
      <w:r w:rsidRPr="009A3FD5">
        <w:rPr>
          <w:rFonts w:ascii="Arial" w:hAnsi="Arial" w:cs="Arial"/>
          <w:sz w:val="22"/>
          <w:szCs w:val="22"/>
        </w:rPr>
        <w:t>en recourant aux probabilités.</w:t>
      </w:r>
      <w:r w:rsidR="0059626C" w:rsidRPr="009A3FD5">
        <w:rPr>
          <w:rFonts w:ascii="Arial" w:hAnsi="Arial" w:cs="Arial"/>
          <w:sz w:val="22"/>
          <w:szCs w:val="22"/>
        </w:rPr>
        <w:t xml:space="preserve"> </w:t>
      </w:r>
      <w:r w:rsidR="0087155E" w:rsidRPr="009A3FD5">
        <w:rPr>
          <w:rFonts w:ascii="Arial" w:hAnsi="Arial" w:cs="Arial"/>
          <w:b/>
          <w:i/>
          <w:sz w:val="22"/>
          <w:szCs w:val="22"/>
        </w:rPr>
        <w:t>Tous vos</w:t>
      </w:r>
      <w:r w:rsidR="0059626C" w:rsidRPr="009A3FD5">
        <w:rPr>
          <w:rFonts w:ascii="Arial" w:hAnsi="Arial" w:cs="Arial"/>
          <w:b/>
          <w:i/>
          <w:sz w:val="22"/>
          <w:szCs w:val="22"/>
        </w:rPr>
        <w:t xml:space="preserve"> calculs doivent être justifiés </w:t>
      </w:r>
      <w:r w:rsidR="0087155E" w:rsidRPr="009A3FD5">
        <w:rPr>
          <w:rFonts w:ascii="Arial" w:hAnsi="Arial" w:cs="Arial"/>
          <w:b/>
          <w:i/>
          <w:sz w:val="22"/>
          <w:szCs w:val="22"/>
        </w:rPr>
        <w:t xml:space="preserve">et présentés </w:t>
      </w:r>
      <w:r w:rsidR="0059626C" w:rsidRPr="009A3FD5">
        <w:rPr>
          <w:rFonts w:ascii="Arial" w:hAnsi="Arial" w:cs="Arial"/>
          <w:b/>
          <w:i/>
          <w:sz w:val="22"/>
          <w:szCs w:val="22"/>
        </w:rPr>
        <w:t>sous forme de tableau</w:t>
      </w:r>
      <w:r w:rsidR="0087155E" w:rsidRPr="009A3FD5">
        <w:rPr>
          <w:rFonts w:ascii="Arial" w:hAnsi="Arial" w:cs="Arial"/>
          <w:b/>
          <w:i/>
          <w:sz w:val="22"/>
          <w:szCs w:val="22"/>
        </w:rPr>
        <w:t xml:space="preserve"> lorsque cela est possible</w:t>
      </w:r>
      <w:r w:rsidR="0059626C" w:rsidRPr="009A3FD5">
        <w:rPr>
          <w:rFonts w:ascii="Arial" w:hAnsi="Arial" w:cs="Arial"/>
          <w:b/>
          <w:i/>
          <w:sz w:val="22"/>
          <w:szCs w:val="22"/>
        </w:rPr>
        <w:t>.</w:t>
      </w:r>
    </w:p>
    <w:p w:rsidR="00E22C16" w:rsidRPr="009A3FD5" w:rsidRDefault="00E22C16" w:rsidP="00DD5FD8">
      <w:pPr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</w:p>
    <w:p w:rsidR="00DD5FD8" w:rsidRPr="003E6507" w:rsidRDefault="00DD5FD8" w:rsidP="003E6507">
      <w:pPr>
        <w:pStyle w:val="Paragraphedeliste"/>
        <w:numPr>
          <w:ilvl w:val="1"/>
          <w:numId w:val="33"/>
        </w:numPr>
        <w:jc w:val="both"/>
        <w:rPr>
          <w:rFonts w:ascii="Arial" w:hAnsi="Arial" w:cs="Arial"/>
          <w:b/>
          <w:sz w:val="22"/>
          <w:szCs w:val="22"/>
        </w:rPr>
      </w:pPr>
      <w:r w:rsidRPr="003E6507">
        <w:rPr>
          <w:rFonts w:ascii="Arial" w:hAnsi="Arial" w:cs="Arial"/>
          <w:b/>
          <w:sz w:val="22"/>
          <w:szCs w:val="22"/>
        </w:rPr>
        <w:t>Déterminer le taux de rendement espéré du marché et de l’action</w:t>
      </w:r>
      <w:r w:rsidR="006A537F" w:rsidRPr="003E6507">
        <w:rPr>
          <w:rFonts w:ascii="Arial" w:hAnsi="Arial" w:cs="Arial"/>
          <w:b/>
          <w:sz w:val="22"/>
          <w:szCs w:val="22"/>
        </w:rPr>
        <w:t>.</w:t>
      </w:r>
    </w:p>
    <w:p w:rsidR="003E6507" w:rsidRPr="003E6507" w:rsidRDefault="003E6507" w:rsidP="003E6507">
      <w:pPr>
        <w:pStyle w:val="Paragraphedeliste"/>
        <w:ind w:left="780"/>
        <w:jc w:val="both"/>
        <w:rPr>
          <w:rFonts w:ascii="Arial" w:hAnsi="Arial" w:cs="Arial"/>
          <w:b/>
          <w:sz w:val="22"/>
          <w:szCs w:val="22"/>
        </w:rPr>
      </w:pPr>
    </w:p>
    <w:p w:rsidR="00DD5FD8" w:rsidRPr="003E6507" w:rsidRDefault="00DD5FD8" w:rsidP="003E6507">
      <w:pPr>
        <w:pStyle w:val="Paragraphedeliste"/>
        <w:numPr>
          <w:ilvl w:val="1"/>
          <w:numId w:val="33"/>
        </w:numPr>
        <w:jc w:val="both"/>
        <w:rPr>
          <w:rFonts w:ascii="Arial" w:hAnsi="Arial" w:cs="Arial"/>
          <w:b/>
          <w:sz w:val="22"/>
          <w:szCs w:val="22"/>
        </w:rPr>
      </w:pPr>
      <w:r w:rsidRPr="003E6507">
        <w:rPr>
          <w:rFonts w:ascii="Arial" w:hAnsi="Arial" w:cs="Arial"/>
          <w:b/>
          <w:sz w:val="22"/>
          <w:szCs w:val="22"/>
        </w:rPr>
        <w:t>Calculer la covariance entre la rentabilité du marché et celle de l’action</w:t>
      </w:r>
      <w:r w:rsidR="006A537F" w:rsidRPr="003E6507">
        <w:rPr>
          <w:rFonts w:ascii="Arial" w:hAnsi="Arial" w:cs="Arial"/>
          <w:b/>
          <w:sz w:val="22"/>
          <w:szCs w:val="22"/>
        </w:rPr>
        <w:t>.</w:t>
      </w:r>
    </w:p>
    <w:p w:rsidR="003E6507" w:rsidRPr="003E6507" w:rsidRDefault="003E6507" w:rsidP="003E6507">
      <w:pPr>
        <w:jc w:val="both"/>
        <w:rPr>
          <w:rFonts w:ascii="Arial" w:hAnsi="Arial" w:cs="Arial"/>
          <w:b/>
          <w:sz w:val="22"/>
          <w:szCs w:val="22"/>
        </w:rPr>
      </w:pPr>
    </w:p>
    <w:p w:rsidR="00DD5FD8" w:rsidRPr="003E6507" w:rsidRDefault="00DD5FD8" w:rsidP="003E6507">
      <w:pPr>
        <w:pStyle w:val="Paragraphedeliste"/>
        <w:numPr>
          <w:ilvl w:val="1"/>
          <w:numId w:val="33"/>
        </w:numPr>
        <w:jc w:val="both"/>
        <w:rPr>
          <w:rFonts w:ascii="Arial" w:hAnsi="Arial" w:cs="Arial"/>
          <w:b/>
          <w:sz w:val="22"/>
          <w:szCs w:val="22"/>
        </w:rPr>
      </w:pPr>
      <w:r w:rsidRPr="003E6507">
        <w:rPr>
          <w:rFonts w:ascii="Arial" w:hAnsi="Arial" w:cs="Arial"/>
          <w:b/>
          <w:sz w:val="22"/>
          <w:szCs w:val="22"/>
        </w:rPr>
        <w:t>Calculer le béta de l’action. L’action est-elle plus risquée ou moins risqué</w:t>
      </w:r>
      <w:r w:rsidR="00D25855" w:rsidRPr="003E6507">
        <w:rPr>
          <w:rFonts w:ascii="Arial" w:hAnsi="Arial" w:cs="Arial"/>
          <w:b/>
          <w:sz w:val="22"/>
          <w:szCs w:val="22"/>
        </w:rPr>
        <w:t>e</w:t>
      </w:r>
      <w:r w:rsidRPr="003E6507">
        <w:rPr>
          <w:rFonts w:ascii="Arial" w:hAnsi="Arial" w:cs="Arial"/>
          <w:b/>
          <w:sz w:val="22"/>
          <w:szCs w:val="22"/>
        </w:rPr>
        <w:t xml:space="preserve"> que le marché ?</w:t>
      </w:r>
    </w:p>
    <w:p w:rsidR="003E6507" w:rsidRPr="003E6507" w:rsidRDefault="003E6507" w:rsidP="003E6507">
      <w:pPr>
        <w:jc w:val="both"/>
        <w:rPr>
          <w:rFonts w:ascii="Arial" w:hAnsi="Arial" w:cs="Arial"/>
          <w:b/>
          <w:sz w:val="22"/>
          <w:szCs w:val="22"/>
        </w:rPr>
      </w:pPr>
    </w:p>
    <w:p w:rsidR="003E6507" w:rsidRPr="003E6507" w:rsidRDefault="00DD5FD8" w:rsidP="003E6507">
      <w:pPr>
        <w:pStyle w:val="Paragraphedeliste"/>
        <w:numPr>
          <w:ilvl w:val="1"/>
          <w:numId w:val="33"/>
        </w:numPr>
        <w:jc w:val="both"/>
        <w:rPr>
          <w:rFonts w:ascii="Arial" w:hAnsi="Arial" w:cs="Arial"/>
          <w:b/>
          <w:sz w:val="22"/>
          <w:szCs w:val="22"/>
        </w:rPr>
      </w:pPr>
      <w:r w:rsidRPr="003E6507">
        <w:rPr>
          <w:rFonts w:ascii="Arial" w:hAnsi="Arial" w:cs="Arial"/>
          <w:b/>
          <w:sz w:val="22"/>
          <w:szCs w:val="22"/>
        </w:rPr>
        <w:t>En recourant au modèle du M</w:t>
      </w:r>
      <w:r w:rsidR="00696E96" w:rsidRPr="003E6507">
        <w:rPr>
          <w:rFonts w:ascii="Arial" w:hAnsi="Arial" w:cs="Arial"/>
          <w:b/>
          <w:sz w:val="22"/>
          <w:szCs w:val="22"/>
        </w:rPr>
        <w:t>EDAF</w:t>
      </w:r>
      <w:r w:rsidRPr="003E6507">
        <w:rPr>
          <w:rFonts w:ascii="Arial" w:hAnsi="Arial" w:cs="Arial"/>
          <w:b/>
          <w:sz w:val="22"/>
          <w:szCs w:val="22"/>
        </w:rPr>
        <w:t>, déterminer le taux de rentabilité minimum des capitaux propres.</w:t>
      </w:r>
      <w:r w:rsidR="00D25855" w:rsidRPr="003E6507">
        <w:rPr>
          <w:rFonts w:ascii="Arial" w:hAnsi="Arial" w:cs="Arial"/>
          <w:b/>
          <w:sz w:val="22"/>
          <w:szCs w:val="22"/>
        </w:rPr>
        <w:t xml:space="preserve"> La rentabilité exigée par les actionnaires est-elle atteinte ?</w:t>
      </w:r>
    </w:p>
    <w:p w:rsidR="00DD5FD8" w:rsidRPr="009A3FD5" w:rsidRDefault="00DD5FD8" w:rsidP="00C27291">
      <w:pPr>
        <w:ind w:left="567" w:hanging="283"/>
        <w:jc w:val="both"/>
        <w:rPr>
          <w:rFonts w:ascii="Arial" w:hAnsi="Arial" w:cs="Arial"/>
          <w:b/>
          <w:sz w:val="22"/>
          <w:szCs w:val="22"/>
        </w:rPr>
      </w:pPr>
    </w:p>
    <w:p w:rsidR="005F24A3" w:rsidRDefault="006A6B59" w:rsidP="006A537F">
      <w:pPr>
        <w:numPr>
          <w:ilvl w:val="0"/>
          <w:numId w:val="33"/>
        </w:numPr>
        <w:spacing w:after="20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>Les modalités de financement</w:t>
      </w:r>
      <w:r w:rsidR="000C3CD7" w:rsidRPr="009A3FD5">
        <w:rPr>
          <w:rFonts w:ascii="Arial" w:hAnsi="Arial" w:cs="Arial"/>
          <w:b/>
          <w:sz w:val="22"/>
          <w:szCs w:val="22"/>
        </w:rPr>
        <w:t xml:space="preserve"> d’un projet d’investissement</w:t>
      </w:r>
      <w:r w:rsidR="006A537F">
        <w:rPr>
          <w:rFonts w:ascii="Arial" w:hAnsi="Arial" w:cs="Arial"/>
          <w:b/>
          <w:sz w:val="22"/>
          <w:szCs w:val="22"/>
        </w:rPr>
        <w:t>.</w:t>
      </w:r>
    </w:p>
    <w:p w:rsidR="00F7627C" w:rsidRPr="009A3FD5" w:rsidRDefault="00F7627C" w:rsidP="00F7627C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 xml:space="preserve">Madame Müller s’interroge </w:t>
      </w:r>
      <w:r w:rsidR="00330389" w:rsidRPr="009A3FD5">
        <w:rPr>
          <w:rFonts w:ascii="Arial" w:hAnsi="Arial" w:cs="Arial"/>
          <w:sz w:val="22"/>
          <w:szCs w:val="22"/>
        </w:rPr>
        <w:t xml:space="preserve">également </w:t>
      </w:r>
      <w:r w:rsidRPr="009A3FD5">
        <w:rPr>
          <w:rFonts w:ascii="Arial" w:hAnsi="Arial" w:cs="Arial"/>
          <w:sz w:val="22"/>
          <w:szCs w:val="22"/>
        </w:rPr>
        <w:t xml:space="preserve">sur des modes de financement innovants </w:t>
      </w:r>
      <w:r w:rsidR="0029759B" w:rsidRPr="009A3FD5">
        <w:rPr>
          <w:rFonts w:ascii="Arial" w:hAnsi="Arial" w:cs="Arial"/>
          <w:sz w:val="22"/>
          <w:szCs w:val="22"/>
        </w:rPr>
        <w:t xml:space="preserve">des lunettes 3D </w:t>
      </w:r>
      <w:r w:rsidRPr="009A3FD5">
        <w:rPr>
          <w:rFonts w:ascii="Arial" w:hAnsi="Arial" w:cs="Arial"/>
          <w:sz w:val="22"/>
          <w:szCs w:val="22"/>
        </w:rPr>
        <w:t>dont elle a entendu parler auprès d’autres collègues, patr</w:t>
      </w:r>
      <w:r w:rsidR="00E23C9E" w:rsidRPr="009A3FD5">
        <w:rPr>
          <w:rFonts w:ascii="Arial" w:hAnsi="Arial" w:cs="Arial"/>
          <w:sz w:val="22"/>
          <w:szCs w:val="22"/>
        </w:rPr>
        <w:t>ons de start-</w:t>
      </w:r>
      <w:r w:rsidRPr="009A3FD5">
        <w:rPr>
          <w:rFonts w:ascii="Arial" w:hAnsi="Arial" w:cs="Arial"/>
          <w:sz w:val="22"/>
          <w:szCs w:val="22"/>
        </w:rPr>
        <w:t xml:space="preserve">up, qui ont pu y recourir avec succès. Monsieur Yvan </w:t>
      </w:r>
      <w:proofErr w:type="spellStart"/>
      <w:r w:rsidRPr="009A3FD5">
        <w:rPr>
          <w:rFonts w:ascii="Arial" w:hAnsi="Arial" w:cs="Arial"/>
          <w:sz w:val="22"/>
          <w:szCs w:val="22"/>
        </w:rPr>
        <w:t>Latteur</w:t>
      </w:r>
      <w:proofErr w:type="spellEnd"/>
      <w:r w:rsidRPr="009A3FD5">
        <w:rPr>
          <w:rFonts w:ascii="Arial" w:hAnsi="Arial" w:cs="Arial"/>
          <w:sz w:val="22"/>
          <w:szCs w:val="22"/>
        </w:rPr>
        <w:t xml:space="preserve">, ami d’enfance de </w:t>
      </w:r>
      <w:r w:rsidR="006A537F">
        <w:rPr>
          <w:rFonts w:ascii="Arial" w:hAnsi="Arial" w:cs="Arial"/>
          <w:sz w:val="22"/>
          <w:szCs w:val="22"/>
        </w:rPr>
        <w:t>m</w:t>
      </w:r>
      <w:r w:rsidRPr="009A3FD5">
        <w:rPr>
          <w:rFonts w:ascii="Arial" w:hAnsi="Arial" w:cs="Arial"/>
          <w:sz w:val="22"/>
          <w:szCs w:val="22"/>
        </w:rPr>
        <w:t>adame Müller</w:t>
      </w:r>
      <w:r w:rsidR="005F0614" w:rsidRPr="009A3FD5">
        <w:rPr>
          <w:rFonts w:ascii="Arial" w:hAnsi="Arial" w:cs="Arial"/>
          <w:sz w:val="22"/>
          <w:szCs w:val="22"/>
        </w:rPr>
        <w:t xml:space="preserve">, lui-même dirigeant, </w:t>
      </w:r>
      <w:r w:rsidRPr="009A3FD5">
        <w:rPr>
          <w:rFonts w:ascii="Arial" w:hAnsi="Arial" w:cs="Arial"/>
          <w:sz w:val="22"/>
          <w:szCs w:val="22"/>
        </w:rPr>
        <w:t xml:space="preserve">lui indique qu’il a eu recours au </w:t>
      </w:r>
      <w:r w:rsidRPr="009A3FD5">
        <w:rPr>
          <w:rFonts w:ascii="Arial" w:hAnsi="Arial" w:cs="Arial"/>
          <w:b/>
          <w:i/>
          <w:sz w:val="22"/>
          <w:szCs w:val="22"/>
        </w:rPr>
        <w:t>capital investissement</w:t>
      </w:r>
      <w:r w:rsidRPr="009A3FD5">
        <w:rPr>
          <w:rFonts w:ascii="Arial" w:hAnsi="Arial" w:cs="Arial"/>
          <w:sz w:val="22"/>
          <w:szCs w:val="22"/>
        </w:rPr>
        <w:t xml:space="preserve"> pour lancer son activité. Ce dernier lui </w:t>
      </w:r>
      <w:r w:rsidR="005F0614" w:rsidRPr="009A3FD5">
        <w:rPr>
          <w:rFonts w:ascii="Arial" w:hAnsi="Arial" w:cs="Arial"/>
          <w:sz w:val="22"/>
          <w:szCs w:val="22"/>
        </w:rPr>
        <w:t xml:space="preserve">précise </w:t>
      </w:r>
      <w:r w:rsidRPr="009A3FD5">
        <w:rPr>
          <w:rFonts w:ascii="Arial" w:hAnsi="Arial" w:cs="Arial"/>
          <w:sz w:val="22"/>
          <w:szCs w:val="22"/>
        </w:rPr>
        <w:t xml:space="preserve">qu’un autre collègue a préféré recourir </w:t>
      </w:r>
      <w:r w:rsidR="005F0614" w:rsidRPr="009A3FD5">
        <w:rPr>
          <w:rFonts w:ascii="Arial" w:hAnsi="Arial" w:cs="Arial"/>
          <w:sz w:val="22"/>
          <w:szCs w:val="22"/>
        </w:rPr>
        <w:t xml:space="preserve">à un financement proposé par </w:t>
      </w:r>
      <w:r w:rsidRPr="009A3FD5">
        <w:rPr>
          <w:rFonts w:ascii="Arial" w:hAnsi="Arial" w:cs="Arial"/>
          <w:sz w:val="22"/>
          <w:szCs w:val="22"/>
        </w:rPr>
        <w:t xml:space="preserve">la </w:t>
      </w:r>
      <w:r w:rsidRPr="009A3FD5">
        <w:rPr>
          <w:rFonts w:ascii="Arial" w:hAnsi="Arial" w:cs="Arial"/>
          <w:b/>
          <w:i/>
          <w:sz w:val="22"/>
          <w:szCs w:val="22"/>
        </w:rPr>
        <w:t>BPI</w:t>
      </w:r>
      <w:r w:rsidRPr="009A3FD5">
        <w:rPr>
          <w:rFonts w:ascii="Arial" w:hAnsi="Arial" w:cs="Arial"/>
          <w:sz w:val="22"/>
          <w:szCs w:val="22"/>
        </w:rPr>
        <w:t>.</w:t>
      </w:r>
    </w:p>
    <w:p w:rsidR="002F503D" w:rsidRPr="009A3FD5" w:rsidRDefault="002F503D" w:rsidP="00F7627C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A82B42" w:rsidRPr="003E6507" w:rsidRDefault="00527AA6" w:rsidP="003E6507">
      <w:pPr>
        <w:pStyle w:val="Paragraphedeliste"/>
        <w:numPr>
          <w:ilvl w:val="1"/>
          <w:numId w:val="33"/>
        </w:numPr>
        <w:jc w:val="both"/>
        <w:rPr>
          <w:rFonts w:ascii="Arial" w:hAnsi="Arial" w:cs="Arial"/>
          <w:b/>
          <w:sz w:val="22"/>
          <w:szCs w:val="22"/>
        </w:rPr>
      </w:pPr>
      <w:r w:rsidRPr="003E6507">
        <w:rPr>
          <w:rFonts w:ascii="Arial" w:hAnsi="Arial" w:cs="Arial"/>
          <w:b/>
          <w:sz w:val="22"/>
          <w:szCs w:val="22"/>
        </w:rPr>
        <w:t xml:space="preserve">Définir </w:t>
      </w:r>
      <w:r w:rsidR="006371EB" w:rsidRPr="003E6507">
        <w:rPr>
          <w:rFonts w:ascii="Arial" w:hAnsi="Arial" w:cs="Arial"/>
          <w:b/>
          <w:sz w:val="22"/>
          <w:szCs w:val="22"/>
        </w:rPr>
        <w:t>le capital investissement</w:t>
      </w:r>
      <w:r w:rsidR="00A82B42" w:rsidRPr="003E6507">
        <w:rPr>
          <w:rFonts w:ascii="Arial" w:hAnsi="Arial" w:cs="Arial"/>
          <w:b/>
          <w:sz w:val="22"/>
          <w:szCs w:val="22"/>
        </w:rPr>
        <w:t>.</w:t>
      </w:r>
    </w:p>
    <w:p w:rsidR="003E6507" w:rsidRPr="003E6507" w:rsidRDefault="003E6507" w:rsidP="003E6507">
      <w:pPr>
        <w:pStyle w:val="Paragraphedeliste"/>
        <w:ind w:left="780"/>
        <w:jc w:val="both"/>
        <w:rPr>
          <w:rFonts w:ascii="Arial" w:hAnsi="Arial" w:cs="Arial"/>
          <w:b/>
          <w:sz w:val="22"/>
          <w:szCs w:val="22"/>
        </w:rPr>
      </w:pPr>
    </w:p>
    <w:p w:rsidR="00375FD2" w:rsidRPr="003E6507" w:rsidRDefault="006371EB" w:rsidP="003E6507">
      <w:pPr>
        <w:pStyle w:val="Paragraphedeliste"/>
        <w:numPr>
          <w:ilvl w:val="1"/>
          <w:numId w:val="33"/>
        </w:numPr>
        <w:jc w:val="both"/>
        <w:rPr>
          <w:rFonts w:ascii="Arial" w:hAnsi="Arial" w:cs="Arial"/>
          <w:b/>
          <w:sz w:val="22"/>
          <w:szCs w:val="22"/>
        </w:rPr>
      </w:pPr>
      <w:r w:rsidRPr="003E6507">
        <w:rPr>
          <w:rFonts w:ascii="Arial" w:hAnsi="Arial" w:cs="Arial"/>
          <w:b/>
          <w:sz w:val="22"/>
          <w:szCs w:val="22"/>
        </w:rPr>
        <w:t xml:space="preserve">Quelles sont les différentes </w:t>
      </w:r>
      <w:r w:rsidR="006A6694" w:rsidRPr="003E6507">
        <w:rPr>
          <w:rFonts w:ascii="Arial" w:hAnsi="Arial" w:cs="Arial"/>
          <w:b/>
          <w:sz w:val="22"/>
          <w:szCs w:val="22"/>
        </w:rPr>
        <w:t>formes sous lesquell</w:t>
      </w:r>
      <w:r w:rsidRPr="003E6507">
        <w:rPr>
          <w:rFonts w:ascii="Arial" w:hAnsi="Arial" w:cs="Arial"/>
          <w:b/>
          <w:sz w:val="22"/>
          <w:szCs w:val="22"/>
        </w:rPr>
        <w:t>e</w:t>
      </w:r>
      <w:r w:rsidR="006A6694" w:rsidRPr="003E6507">
        <w:rPr>
          <w:rFonts w:ascii="Arial" w:hAnsi="Arial" w:cs="Arial"/>
          <w:b/>
          <w:sz w:val="22"/>
          <w:szCs w:val="22"/>
        </w:rPr>
        <w:t>s peuvent se décliner le</w:t>
      </w:r>
      <w:r w:rsidRPr="003E6507">
        <w:rPr>
          <w:rFonts w:ascii="Arial" w:hAnsi="Arial" w:cs="Arial"/>
          <w:b/>
          <w:sz w:val="22"/>
          <w:szCs w:val="22"/>
        </w:rPr>
        <w:t xml:space="preserve"> capital investissement ?</w:t>
      </w:r>
      <w:r w:rsidR="00397227" w:rsidRPr="003E6507">
        <w:rPr>
          <w:rFonts w:ascii="Arial" w:hAnsi="Arial" w:cs="Arial"/>
          <w:b/>
          <w:sz w:val="22"/>
          <w:szCs w:val="22"/>
        </w:rPr>
        <w:t xml:space="preserve"> </w:t>
      </w:r>
    </w:p>
    <w:p w:rsidR="003E6507" w:rsidRPr="003E6507" w:rsidRDefault="003E6507" w:rsidP="003E6507">
      <w:pPr>
        <w:jc w:val="both"/>
        <w:rPr>
          <w:rFonts w:ascii="Arial" w:hAnsi="Arial" w:cs="Arial"/>
          <w:b/>
          <w:sz w:val="22"/>
          <w:szCs w:val="22"/>
        </w:rPr>
      </w:pPr>
    </w:p>
    <w:p w:rsidR="005B693B" w:rsidRPr="003E6507" w:rsidRDefault="003B0C21" w:rsidP="003E6507">
      <w:pPr>
        <w:pStyle w:val="Paragraphedeliste"/>
        <w:numPr>
          <w:ilvl w:val="1"/>
          <w:numId w:val="33"/>
        </w:numPr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E6507">
        <w:rPr>
          <w:rFonts w:ascii="Arial" w:eastAsia="Calibri" w:hAnsi="Arial" w:cs="Arial"/>
          <w:b/>
          <w:sz w:val="22"/>
          <w:szCs w:val="22"/>
          <w:lang w:eastAsia="en-US"/>
        </w:rPr>
        <w:t>Définir et préciser le rôle de la BPI.</w:t>
      </w:r>
    </w:p>
    <w:p w:rsidR="006A6B59" w:rsidRDefault="009F2092" w:rsidP="009F2092">
      <w:pPr>
        <w:tabs>
          <w:tab w:val="left" w:pos="426"/>
        </w:tabs>
        <w:spacing w:after="20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color w:val="FF0000"/>
          <w:sz w:val="22"/>
          <w:szCs w:val="22"/>
          <w:lang w:eastAsia="en-US"/>
        </w:rPr>
        <w:br w:type="page"/>
      </w:r>
      <w:r>
        <w:rPr>
          <w:rFonts w:ascii="Arial" w:eastAsia="Calibri" w:hAnsi="Arial" w:cs="Arial"/>
          <w:b/>
          <w:sz w:val="22"/>
          <w:szCs w:val="22"/>
          <w:lang w:eastAsia="en-US"/>
        </w:rPr>
        <w:lastRenderedPageBreak/>
        <w:t>3.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="007C76EA" w:rsidRPr="009A3FD5">
        <w:rPr>
          <w:rFonts w:ascii="Arial" w:hAnsi="Arial" w:cs="Arial"/>
          <w:b/>
          <w:sz w:val="22"/>
          <w:szCs w:val="22"/>
        </w:rPr>
        <w:t>L’investissement</w:t>
      </w:r>
      <w:r w:rsidR="006A6B59" w:rsidRPr="009A3FD5">
        <w:rPr>
          <w:rFonts w:ascii="Arial" w:hAnsi="Arial" w:cs="Arial"/>
          <w:b/>
          <w:sz w:val="22"/>
          <w:szCs w:val="22"/>
        </w:rPr>
        <w:t xml:space="preserve"> </w:t>
      </w:r>
      <w:r w:rsidR="006A6B59" w:rsidRPr="00AF31E8">
        <w:rPr>
          <w:rFonts w:ascii="Arial" w:hAnsi="Arial" w:cs="Arial"/>
          <w:b/>
          <w:sz w:val="22"/>
          <w:szCs w:val="22"/>
        </w:rPr>
        <w:t>(</w:t>
      </w:r>
      <w:r w:rsidR="006A6B59" w:rsidRPr="00AF31E8">
        <w:rPr>
          <w:rFonts w:ascii="Arial" w:hAnsi="Arial" w:cs="Arial"/>
          <w:b/>
          <w:iCs/>
          <w:sz w:val="22"/>
          <w:szCs w:val="22"/>
        </w:rPr>
        <w:t>annexe 2</w:t>
      </w:r>
      <w:r w:rsidR="006A6B59" w:rsidRPr="00AF31E8">
        <w:rPr>
          <w:rFonts w:ascii="Arial" w:hAnsi="Arial" w:cs="Arial"/>
          <w:b/>
          <w:sz w:val="22"/>
          <w:szCs w:val="22"/>
        </w:rPr>
        <w:t>)</w:t>
      </w:r>
      <w:r w:rsidRPr="00AF31E8">
        <w:rPr>
          <w:rFonts w:ascii="Arial" w:hAnsi="Arial" w:cs="Arial"/>
          <w:b/>
          <w:sz w:val="22"/>
          <w:szCs w:val="22"/>
        </w:rPr>
        <w:t>.</w:t>
      </w:r>
    </w:p>
    <w:p w:rsidR="006A6B59" w:rsidRPr="009A3FD5" w:rsidRDefault="00DD5FD8" w:rsidP="006A6B59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 xml:space="preserve">Le </w:t>
      </w:r>
      <w:r w:rsidR="00EF27DE" w:rsidRPr="009A3FD5">
        <w:rPr>
          <w:rFonts w:ascii="Arial" w:hAnsi="Arial" w:cs="Arial"/>
          <w:sz w:val="22"/>
          <w:szCs w:val="22"/>
        </w:rPr>
        <w:t xml:space="preserve">secteur de l’immobilier </w:t>
      </w:r>
      <w:r w:rsidRPr="009A3FD5">
        <w:rPr>
          <w:rFonts w:ascii="Arial" w:hAnsi="Arial" w:cs="Arial"/>
          <w:sz w:val="22"/>
          <w:szCs w:val="22"/>
        </w:rPr>
        <w:t>est très spécifique</w:t>
      </w:r>
      <w:r w:rsidR="00E50FCC" w:rsidRPr="009A3FD5">
        <w:rPr>
          <w:rFonts w:ascii="Arial" w:hAnsi="Arial" w:cs="Arial"/>
          <w:sz w:val="22"/>
          <w:szCs w:val="22"/>
        </w:rPr>
        <w:t xml:space="preserve"> car il est marqué par des cycles d’expansion et de dépression. L’investissement envisagé par </w:t>
      </w:r>
      <w:r w:rsidR="009F2092">
        <w:rPr>
          <w:rFonts w:ascii="Arial" w:hAnsi="Arial" w:cs="Arial"/>
          <w:sz w:val="22"/>
          <w:szCs w:val="22"/>
        </w:rPr>
        <w:t>m</w:t>
      </w:r>
      <w:r w:rsidR="00E50FCC" w:rsidRPr="009A3FD5">
        <w:rPr>
          <w:rFonts w:ascii="Arial" w:hAnsi="Arial" w:cs="Arial"/>
          <w:sz w:val="22"/>
          <w:szCs w:val="22"/>
        </w:rPr>
        <w:t>adame Müller nécessite une mise de fonds importante avec un degré de risque élevé</w:t>
      </w:r>
      <w:r w:rsidR="00037DE1" w:rsidRPr="009A3FD5">
        <w:rPr>
          <w:rFonts w:ascii="Arial" w:hAnsi="Arial" w:cs="Arial"/>
          <w:sz w:val="22"/>
          <w:szCs w:val="22"/>
        </w:rPr>
        <w:t xml:space="preserve">, </w:t>
      </w:r>
      <w:r w:rsidR="005B4837" w:rsidRPr="009A3FD5">
        <w:rPr>
          <w:rFonts w:ascii="Arial" w:hAnsi="Arial" w:cs="Arial"/>
          <w:sz w:val="22"/>
          <w:szCs w:val="22"/>
        </w:rPr>
        <w:t xml:space="preserve">étant </w:t>
      </w:r>
      <w:r w:rsidR="00037DE1" w:rsidRPr="009A3FD5">
        <w:rPr>
          <w:rFonts w:ascii="Arial" w:hAnsi="Arial" w:cs="Arial"/>
          <w:sz w:val="22"/>
          <w:szCs w:val="22"/>
        </w:rPr>
        <w:t xml:space="preserve">lui-même </w:t>
      </w:r>
      <w:r w:rsidR="000C3CD7" w:rsidRPr="009A3FD5">
        <w:rPr>
          <w:rFonts w:ascii="Arial" w:hAnsi="Arial" w:cs="Arial"/>
          <w:sz w:val="22"/>
          <w:szCs w:val="22"/>
        </w:rPr>
        <w:t>dépendant des caractéristiques</w:t>
      </w:r>
      <w:r w:rsidR="00037DE1" w:rsidRPr="009A3FD5">
        <w:rPr>
          <w:rFonts w:ascii="Arial" w:hAnsi="Arial" w:cs="Arial"/>
          <w:sz w:val="22"/>
          <w:szCs w:val="22"/>
        </w:rPr>
        <w:t xml:space="preserve"> des biens immobiliers proposés à la vente par le </w:t>
      </w:r>
      <w:r w:rsidR="009F2092">
        <w:rPr>
          <w:rFonts w:ascii="Arial" w:hAnsi="Arial" w:cs="Arial"/>
          <w:sz w:val="22"/>
          <w:szCs w:val="22"/>
        </w:rPr>
        <w:t>g</w:t>
      </w:r>
      <w:r w:rsidR="00037DE1" w:rsidRPr="009A3FD5">
        <w:rPr>
          <w:rFonts w:ascii="Arial" w:hAnsi="Arial" w:cs="Arial"/>
          <w:sz w:val="22"/>
          <w:szCs w:val="22"/>
        </w:rPr>
        <w:t xml:space="preserve">roupe </w:t>
      </w:r>
      <w:proofErr w:type="spellStart"/>
      <w:r w:rsidR="00037DE1" w:rsidRPr="009A3FD5">
        <w:rPr>
          <w:rFonts w:ascii="Arial" w:hAnsi="Arial" w:cs="Arial"/>
          <w:sz w:val="22"/>
          <w:szCs w:val="22"/>
        </w:rPr>
        <w:t>Laruche</w:t>
      </w:r>
      <w:proofErr w:type="spellEnd"/>
      <w:r w:rsidR="00330389" w:rsidRPr="009A3FD5">
        <w:rPr>
          <w:rFonts w:ascii="Arial" w:hAnsi="Arial" w:cs="Arial"/>
          <w:sz w:val="22"/>
          <w:szCs w:val="22"/>
        </w:rPr>
        <w:t xml:space="preserve"> Immobilier International</w:t>
      </w:r>
      <w:r w:rsidR="00037DE1" w:rsidRPr="009A3FD5">
        <w:rPr>
          <w:rFonts w:ascii="Arial" w:hAnsi="Arial" w:cs="Arial"/>
          <w:sz w:val="22"/>
          <w:szCs w:val="22"/>
        </w:rPr>
        <w:t>.</w:t>
      </w:r>
    </w:p>
    <w:p w:rsidR="00EF27DE" w:rsidRPr="009A3FD5" w:rsidRDefault="00EF27DE" w:rsidP="006A6B59">
      <w:pPr>
        <w:jc w:val="both"/>
        <w:rPr>
          <w:rFonts w:ascii="Arial" w:hAnsi="Arial" w:cs="Arial"/>
          <w:sz w:val="22"/>
          <w:szCs w:val="22"/>
        </w:rPr>
      </w:pPr>
    </w:p>
    <w:p w:rsidR="006A6B59" w:rsidRDefault="00205234" w:rsidP="006A6B59">
      <w:pPr>
        <w:ind w:left="284"/>
        <w:jc w:val="both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>3</w:t>
      </w:r>
      <w:r w:rsidR="00C27291">
        <w:rPr>
          <w:rFonts w:ascii="Arial" w:hAnsi="Arial" w:cs="Arial"/>
          <w:b/>
          <w:sz w:val="22"/>
          <w:szCs w:val="22"/>
        </w:rPr>
        <w:t>.1</w:t>
      </w:r>
      <w:r w:rsidR="00C27291">
        <w:rPr>
          <w:rFonts w:ascii="Arial" w:hAnsi="Arial" w:cs="Arial"/>
          <w:b/>
          <w:sz w:val="22"/>
          <w:szCs w:val="22"/>
        </w:rPr>
        <w:tab/>
      </w:r>
      <w:r w:rsidR="00E50FCC" w:rsidRPr="009A3FD5">
        <w:rPr>
          <w:rFonts w:ascii="Arial" w:hAnsi="Arial" w:cs="Arial"/>
          <w:b/>
          <w:sz w:val="22"/>
          <w:szCs w:val="22"/>
        </w:rPr>
        <w:t>Définir les principales caractéristiques du marché immobilier.</w:t>
      </w:r>
    </w:p>
    <w:p w:rsidR="003E6507" w:rsidRPr="009A3FD5" w:rsidRDefault="003E6507" w:rsidP="003E6507">
      <w:pPr>
        <w:jc w:val="both"/>
        <w:rPr>
          <w:rFonts w:ascii="Arial" w:hAnsi="Arial" w:cs="Arial"/>
          <w:b/>
          <w:sz w:val="22"/>
          <w:szCs w:val="22"/>
        </w:rPr>
      </w:pPr>
    </w:p>
    <w:p w:rsidR="006A6B59" w:rsidRDefault="006371EB" w:rsidP="006A6B59">
      <w:pPr>
        <w:ind w:left="284"/>
        <w:jc w:val="both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>3.2</w:t>
      </w:r>
      <w:r w:rsidR="00C27291">
        <w:rPr>
          <w:rFonts w:ascii="Arial" w:hAnsi="Arial" w:cs="Arial"/>
          <w:b/>
          <w:sz w:val="22"/>
          <w:szCs w:val="22"/>
        </w:rPr>
        <w:tab/>
      </w:r>
      <w:r w:rsidR="00037DE1" w:rsidRPr="009A3FD5">
        <w:rPr>
          <w:rFonts w:ascii="Arial" w:hAnsi="Arial" w:cs="Arial"/>
          <w:b/>
          <w:sz w:val="22"/>
          <w:szCs w:val="22"/>
        </w:rPr>
        <w:t>Préciser les principaux risques d’un investissement immobilier.</w:t>
      </w:r>
    </w:p>
    <w:p w:rsidR="003E6507" w:rsidRPr="009A3FD5" w:rsidRDefault="003E6507" w:rsidP="003E6507">
      <w:pPr>
        <w:jc w:val="both"/>
        <w:rPr>
          <w:rFonts w:ascii="Arial" w:hAnsi="Arial" w:cs="Arial"/>
          <w:b/>
          <w:sz w:val="22"/>
          <w:szCs w:val="22"/>
        </w:rPr>
      </w:pPr>
    </w:p>
    <w:p w:rsidR="003E6507" w:rsidRDefault="00C27291" w:rsidP="003E6507">
      <w:pPr>
        <w:ind w:left="709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3.3</w:t>
      </w:r>
      <w:r>
        <w:rPr>
          <w:rFonts w:ascii="Arial" w:hAnsi="Arial" w:cs="Arial"/>
          <w:b/>
          <w:sz w:val="22"/>
          <w:szCs w:val="22"/>
        </w:rPr>
        <w:tab/>
      </w:r>
      <w:r w:rsidR="003B0C21" w:rsidRPr="009A3FD5">
        <w:rPr>
          <w:rFonts w:ascii="Arial" w:hAnsi="Arial" w:cs="Arial"/>
          <w:b/>
          <w:sz w:val="22"/>
          <w:szCs w:val="22"/>
        </w:rPr>
        <w:t>Calculer la VAN des deux projets. Peut-on conclure sur l’opportunité de lancer un projet plutôt qu’un autre ? Pourquoi ?</w:t>
      </w:r>
    </w:p>
    <w:p w:rsidR="003E6507" w:rsidRPr="009A3FD5" w:rsidRDefault="003E6507" w:rsidP="003E6507">
      <w:pPr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6A6B59" w:rsidRDefault="006371EB" w:rsidP="006A6B59">
      <w:pPr>
        <w:ind w:left="284"/>
        <w:jc w:val="both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>3</w:t>
      </w:r>
      <w:r w:rsidR="00205234" w:rsidRPr="009A3FD5">
        <w:rPr>
          <w:rFonts w:ascii="Arial" w:hAnsi="Arial" w:cs="Arial"/>
          <w:b/>
          <w:sz w:val="22"/>
          <w:szCs w:val="22"/>
        </w:rPr>
        <w:t>.4</w:t>
      </w:r>
      <w:r w:rsidR="00C27291">
        <w:rPr>
          <w:rFonts w:ascii="Arial" w:hAnsi="Arial" w:cs="Arial"/>
          <w:b/>
          <w:sz w:val="22"/>
          <w:szCs w:val="22"/>
        </w:rPr>
        <w:tab/>
      </w:r>
      <w:r w:rsidR="00205234" w:rsidRPr="009A3FD5">
        <w:rPr>
          <w:rFonts w:ascii="Arial" w:hAnsi="Arial" w:cs="Arial"/>
          <w:b/>
          <w:sz w:val="22"/>
          <w:szCs w:val="22"/>
        </w:rPr>
        <w:t xml:space="preserve">Définir la méthode de l’annuité équivalente, ainsi que de la méthode de l’horizon </w:t>
      </w:r>
      <w:r w:rsidR="00C27291">
        <w:rPr>
          <w:rFonts w:ascii="Arial" w:hAnsi="Arial" w:cs="Arial"/>
          <w:b/>
          <w:sz w:val="22"/>
          <w:szCs w:val="22"/>
        </w:rPr>
        <w:tab/>
      </w:r>
      <w:r w:rsidR="00205234" w:rsidRPr="009A3FD5">
        <w:rPr>
          <w:rFonts w:ascii="Arial" w:hAnsi="Arial" w:cs="Arial"/>
          <w:b/>
          <w:sz w:val="22"/>
          <w:szCs w:val="22"/>
        </w:rPr>
        <w:t>commun</w:t>
      </w:r>
      <w:r w:rsidR="00E54EE7" w:rsidRPr="009A3FD5">
        <w:rPr>
          <w:rFonts w:ascii="Arial" w:hAnsi="Arial" w:cs="Arial"/>
          <w:b/>
          <w:sz w:val="22"/>
          <w:szCs w:val="22"/>
        </w:rPr>
        <w:t xml:space="preserve"> (ou du plus petit commun multiple)</w:t>
      </w:r>
      <w:r w:rsidR="003B0C21" w:rsidRPr="009A3FD5">
        <w:rPr>
          <w:rFonts w:ascii="Arial" w:hAnsi="Arial" w:cs="Arial"/>
          <w:b/>
          <w:sz w:val="22"/>
          <w:szCs w:val="22"/>
        </w:rPr>
        <w:t>.</w:t>
      </w:r>
    </w:p>
    <w:p w:rsidR="003E6507" w:rsidRPr="009A3FD5" w:rsidRDefault="003E6507" w:rsidP="003E6507">
      <w:pPr>
        <w:jc w:val="both"/>
        <w:rPr>
          <w:rFonts w:ascii="Arial" w:hAnsi="Arial" w:cs="Arial"/>
          <w:b/>
          <w:sz w:val="22"/>
          <w:szCs w:val="22"/>
        </w:rPr>
      </w:pPr>
    </w:p>
    <w:p w:rsidR="003B0C21" w:rsidRDefault="006371EB" w:rsidP="003B0C21">
      <w:pPr>
        <w:ind w:left="284"/>
        <w:jc w:val="both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>3</w:t>
      </w:r>
      <w:r w:rsidR="00205234" w:rsidRPr="009A3FD5">
        <w:rPr>
          <w:rFonts w:ascii="Arial" w:hAnsi="Arial" w:cs="Arial"/>
          <w:b/>
          <w:sz w:val="22"/>
          <w:szCs w:val="22"/>
        </w:rPr>
        <w:t>.5</w:t>
      </w:r>
      <w:r w:rsidR="00C27291">
        <w:rPr>
          <w:rFonts w:ascii="Arial" w:hAnsi="Arial" w:cs="Arial"/>
          <w:b/>
          <w:sz w:val="22"/>
          <w:szCs w:val="22"/>
        </w:rPr>
        <w:tab/>
      </w:r>
      <w:r w:rsidR="003B0C21" w:rsidRPr="009A3FD5">
        <w:rPr>
          <w:rFonts w:ascii="Arial" w:hAnsi="Arial" w:cs="Arial"/>
          <w:b/>
          <w:sz w:val="22"/>
          <w:szCs w:val="22"/>
        </w:rPr>
        <w:t>Calculer la rentabilité des deux projets en utilisant la méthode de l’horizon commun</w:t>
      </w:r>
      <w:r w:rsidR="00205234" w:rsidRPr="009A3FD5">
        <w:rPr>
          <w:rFonts w:ascii="Arial" w:hAnsi="Arial" w:cs="Arial"/>
          <w:b/>
          <w:sz w:val="22"/>
          <w:szCs w:val="22"/>
        </w:rPr>
        <w:t xml:space="preserve">, </w:t>
      </w:r>
      <w:r w:rsidR="00C27291">
        <w:rPr>
          <w:rFonts w:ascii="Arial" w:hAnsi="Arial" w:cs="Arial"/>
          <w:b/>
          <w:sz w:val="22"/>
          <w:szCs w:val="22"/>
        </w:rPr>
        <w:tab/>
      </w:r>
      <w:r w:rsidR="00205234" w:rsidRPr="009A3FD5">
        <w:rPr>
          <w:rFonts w:ascii="Arial" w:hAnsi="Arial" w:cs="Arial"/>
          <w:b/>
          <w:sz w:val="22"/>
          <w:szCs w:val="22"/>
        </w:rPr>
        <w:t>puis de l’annuité équivalente</w:t>
      </w:r>
      <w:r w:rsidR="003B0C21" w:rsidRPr="009A3FD5">
        <w:rPr>
          <w:rFonts w:ascii="Arial" w:hAnsi="Arial" w:cs="Arial"/>
          <w:b/>
          <w:sz w:val="22"/>
          <w:szCs w:val="22"/>
        </w:rPr>
        <w:t>.</w:t>
      </w:r>
    </w:p>
    <w:p w:rsidR="003E6507" w:rsidRPr="009A3FD5" w:rsidRDefault="003E6507" w:rsidP="003E6507">
      <w:pPr>
        <w:jc w:val="both"/>
        <w:rPr>
          <w:rFonts w:ascii="Arial" w:hAnsi="Arial" w:cs="Arial"/>
          <w:b/>
          <w:sz w:val="22"/>
          <w:szCs w:val="22"/>
        </w:rPr>
      </w:pPr>
    </w:p>
    <w:p w:rsidR="006371EB" w:rsidRPr="009A3FD5" w:rsidRDefault="006371EB" w:rsidP="006371EB">
      <w:pPr>
        <w:ind w:left="284"/>
        <w:jc w:val="both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>3</w:t>
      </w:r>
      <w:r w:rsidR="00205234" w:rsidRPr="009A3FD5">
        <w:rPr>
          <w:rFonts w:ascii="Arial" w:hAnsi="Arial" w:cs="Arial"/>
          <w:b/>
          <w:sz w:val="22"/>
          <w:szCs w:val="22"/>
        </w:rPr>
        <w:t>.6</w:t>
      </w:r>
      <w:r w:rsidR="00C27291">
        <w:rPr>
          <w:rFonts w:ascii="Arial" w:hAnsi="Arial" w:cs="Arial"/>
          <w:b/>
          <w:sz w:val="22"/>
          <w:szCs w:val="22"/>
        </w:rPr>
        <w:tab/>
      </w:r>
      <w:r w:rsidRPr="009A3FD5">
        <w:rPr>
          <w:rFonts w:ascii="Arial" w:hAnsi="Arial" w:cs="Arial"/>
          <w:b/>
          <w:sz w:val="22"/>
          <w:szCs w:val="22"/>
        </w:rPr>
        <w:t>Conclure sur l’opportunité de lancer le</w:t>
      </w:r>
      <w:r w:rsidR="00205234" w:rsidRPr="009A3FD5">
        <w:rPr>
          <w:rFonts w:ascii="Arial" w:hAnsi="Arial" w:cs="Arial"/>
          <w:b/>
          <w:sz w:val="22"/>
          <w:szCs w:val="22"/>
        </w:rPr>
        <w:t>s</w:t>
      </w:r>
      <w:r w:rsidRPr="009A3FD5">
        <w:rPr>
          <w:rFonts w:ascii="Arial" w:hAnsi="Arial" w:cs="Arial"/>
          <w:b/>
          <w:sz w:val="22"/>
          <w:szCs w:val="22"/>
        </w:rPr>
        <w:t xml:space="preserve"> projet</w:t>
      </w:r>
      <w:r w:rsidR="00205234" w:rsidRPr="009A3FD5">
        <w:rPr>
          <w:rFonts w:ascii="Arial" w:hAnsi="Arial" w:cs="Arial"/>
          <w:b/>
          <w:sz w:val="22"/>
          <w:szCs w:val="22"/>
        </w:rPr>
        <w:t>s d’investissement</w:t>
      </w:r>
      <w:r w:rsidR="000C3CD7" w:rsidRPr="009A3FD5">
        <w:rPr>
          <w:rFonts w:ascii="Arial" w:hAnsi="Arial" w:cs="Arial"/>
          <w:b/>
          <w:sz w:val="22"/>
          <w:szCs w:val="22"/>
        </w:rPr>
        <w:t xml:space="preserve"> en recourant aux </w:t>
      </w:r>
      <w:r w:rsidR="00C27291">
        <w:rPr>
          <w:rFonts w:ascii="Arial" w:hAnsi="Arial" w:cs="Arial"/>
          <w:b/>
          <w:sz w:val="22"/>
          <w:szCs w:val="22"/>
        </w:rPr>
        <w:tab/>
      </w:r>
      <w:r w:rsidR="000C3CD7" w:rsidRPr="009A3FD5">
        <w:rPr>
          <w:rFonts w:ascii="Arial" w:hAnsi="Arial" w:cs="Arial"/>
          <w:b/>
          <w:sz w:val="22"/>
          <w:szCs w:val="22"/>
        </w:rPr>
        <w:t>deux techniques précédentes</w:t>
      </w:r>
      <w:r w:rsidR="003B0C21" w:rsidRPr="009A3FD5">
        <w:rPr>
          <w:rFonts w:ascii="Arial" w:hAnsi="Arial" w:cs="Arial"/>
          <w:b/>
          <w:sz w:val="22"/>
          <w:szCs w:val="22"/>
        </w:rPr>
        <w:t>.</w:t>
      </w:r>
    </w:p>
    <w:p w:rsidR="00CC39E4" w:rsidRDefault="00CC39E4" w:rsidP="006371EB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A551A1" w:rsidRDefault="00A551A1" w:rsidP="006371EB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A551A1" w:rsidRPr="009A3FD5" w:rsidRDefault="00A551A1" w:rsidP="006371EB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4E10C2" w:rsidRPr="009A3FD5" w:rsidRDefault="004E10C2" w:rsidP="00B90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4E10C2" w:rsidRPr="009A3FD5" w:rsidRDefault="00C27291" w:rsidP="00B90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bCs/>
          <w:sz w:val="22"/>
          <w:szCs w:val="22"/>
        </w:rPr>
      </w:pPr>
      <w:r w:rsidRPr="009A3FD5">
        <w:rPr>
          <w:rFonts w:ascii="Arial" w:hAnsi="Arial" w:cs="Arial"/>
          <w:b/>
          <w:bCs/>
          <w:sz w:val="22"/>
          <w:szCs w:val="22"/>
        </w:rPr>
        <w:t>DOSSIER 2 – OP</w:t>
      </w:r>
      <w:r>
        <w:rPr>
          <w:rFonts w:ascii="Arial" w:hAnsi="Arial" w:cs="Arial"/>
          <w:b/>
          <w:bCs/>
          <w:sz w:val="22"/>
          <w:szCs w:val="22"/>
        </w:rPr>
        <w:t>É</w:t>
      </w:r>
      <w:r w:rsidRPr="009A3FD5">
        <w:rPr>
          <w:rFonts w:ascii="Arial" w:hAnsi="Arial" w:cs="Arial"/>
          <w:b/>
          <w:bCs/>
          <w:sz w:val="22"/>
          <w:szCs w:val="22"/>
        </w:rPr>
        <w:t>RATION DE RESTRUCTURATION</w:t>
      </w:r>
    </w:p>
    <w:p w:rsidR="004E10C2" w:rsidRPr="009A3FD5" w:rsidRDefault="004E10C2" w:rsidP="00B90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0C3CD7" w:rsidRDefault="000C3CD7" w:rsidP="000C3CD7">
      <w:pPr>
        <w:jc w:val="both"/>
        <w:rPr>
          <w:rFonts w:ascii="Arial" w:hAnsi="Arial" w:cs="Arial"/>
          <w:sz w:val="22"/>
          <w:szCs w:val="22"/>
        </w:rPr>
      </w:pPr>
    </w:p>
    <w:p w:rsidR="00A551A1" w:rsidRPr="009A3FD5" w:rsidRDefault="00A551A1" w:rsidP="000C3CD7">
      <w:pPr>
        <w:jc w:val="both"/>
        <w:rPr>
          <w:rFonts w:ascii="Arial" w:hAnsi="Arial" w:cs="Arial"/>
          <w:sz w:val="22"/>
          <w:szCs w:val="22"/>
        </w:rPr>
      </w:pPr>
    </w:p>
    <w:p w:rsidR="000C3CD7" w:rsidRPr="009A3FD5" w:rsidRDefault="005B4837" w:rsidP="000C3CD7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 xml:space="preserve">La société </w:t>
      </w:r>
      <w:r w:rsidR="00C27291" w:rsidRPr="00C27291">
        <w:rPr>
          <w:rFonts w:ascii="Arial" w:hAnsi="Arial" w:cs="Arial"/>
          <w:sz w:val="22"/>
          <w:szCs w:val="22"/>
        </w:rPr>
        <w:t>« </w:t>
      </w:r>
      <w:r w:rsidR="00ED494F" w:rsidRPr="00C27291">
        <w:rPr>
          <w:rFonts w:ascii="Arial" w:hAnsi="Arial" w:cs="Arial"/>
          <w:bCs/>
          <w:sz w:val="22"/>
          <w:szCs w:val="22"/>
        </w:rPr>
        <w:t xml:space="preserve">Invest </w:t>
      </w:r>
      <w:proofErr w:type="spellStart"/>
      <w:r w:rsidR="00ED494F" w:rsidRPr="00C27291">
        <w:rPr>
          <w:rFonts w:ascii="Arial" w:hAnsi="Arial" w:cs="Arial"/>
          <w:bCs/>
          <w:sz w:val="22"/>
          <w:szCs w:val="22"/>
        </w:rPr>
        <w:t>Immo</w:t>
      </w:r>
      <w:proofErr w:type="spellEnd"/>
      <w:r w:rsidR="00C27291" w:rsidRPr="00C27291">
        <w:rPr>
          <w:rFonts w:ascii="Arial" w:hAnsi="Arial" w:cs="Arial"/>
          <w:bCs/>
          <w:sz w:val="22"/>
          <w:szCs w:val="22"/>
        </w:rPr>
        <w:t> »</w:t>
      </w:r>
      <w:r w:rsidR="00ED494F" w:rsidRPr="009A3FD5">
        <w:rPr>
          <w:rFonts w:ascii="Arial" w:hAnsi="Arial" w:cs="Arial"/>
          <w:sz w:val="22"/>
          <w:szCs w:val="22"/>
        </w:rPr>
        <w:t xml:space="preserve"> souhaite se rapprocher plus fortement d</w:t>
      </w:r>
      <w:r w:rsidRPr="009A3FD5">
        <w:rPr>
          <w:rFonts w:ascii="Arial" w:hAnsi="Arial" w:cs="Arial"/>
          <w:sz w:val="22"/>
          <w:szCs w:val="22"/>
        </w:rPr>
        <w:t>e la société</w:t>
      </w:r>
      <w:r w:rsidR="00CD42C9" w:rsidRPr="009A3FD5">
        <w:rPr>
          <w:rFonts w:ascii="Arial" w:hAnsi="Arial" w:cs="Arial"/>
          <w:sz w:val="22"/>
          <w:szCs w:val="22"/>
        </w:rPr>
        <w:t xml:space="preserve"> </w:t>
      </w:r>
      <w:r w:rsidR="00C27291" w:rsidRPr="00C27291">
        <w:rPr>
          <w:rFonts w:ascii="Arial" w:hAnsi="Arial" w:cs="Arial"/>
          <w:sz w:val="22"/>
          <w:szCs w:val="22"/>
        </w:rPr>
        <w:t>« </w:t>
      </w:r>
      <w:r w:rsidR="00C27291">
        <w:rPr>
          <w:rFonts w:ascii="Arial" w:hAnsi="Arial" w:cs="Arial"/>
          <w:bCs/>
          <w:sz w:val="22"/>
          <w:szCs w:val="22"/>
        </w:rPr>
        <w:t>Achète-</w:t>
      </w:r>
      <w:r w:rsidR="00ED494F" w:rsidRPr="00C27291">
        <w:rPr>
          <w:rFonts w:ascii="Arial" w:hAnsi="Arial" w:cs="Arial"/>
          <w:bCs/>
          <w:sz w:val="22"/>
          <w:szCs w:val="22"/>
        </w:rPr>
        <w:t>Moi</w:t>
      </w:r>
      <w:r w:rsidR="00C27291" w:rsidRPr="00C27291">
        <w:rPr>
          <w:rFonts w:ascii="Arial" w:hAnsi="Arial" w:cs="Arial"/>
          <w:bCs/>
          <w:sz w:val="22"/>
          <w:szCs w:val="22"/>
        </w:rPr>
        <w:t> »</w:t>
      </w:r>
      <w:r w:rsidR="00ED494F" w:rsidRPr="00C27291">
        <w:rPr>
          <w:rFonts w:ascii="Arial" w:hAnsi="Arial" w:cs="Arial"/>
          <w:sz w:val="22"/>
          <w:szCs w:val="22"/>
        </w:rPr>
        <w:t>.</w:t>
      </w:r>
      <w:r w:rsidR="000C3CD7" w:rsidRPr="009A3FD5">
        <w:rPr>
          <w:rFonts w:ascii="Arial" w:hAnsi="Arial" w:cs="Arial"/>
          <w:sz w:val="22"/>
          <w:szCs w:val="22"/>
        </w:rPr>
        <w:t xml:space="preserve"> </w:t>
      </w:r>
      <w:r w:rsidR="00A12A1A" w:rsidRPr="009A3FD5">
        <w:rPr>
          <w:rFonts w:ascii="Arial" w:hAnsi="Arial" w:cs="Arial"/>
          <w:sz w:val="22"/>
          <w:szCs w:val="22"/>
        </w:rPr>
        <w:t xml:space="preserve">En effet, en plus de faciliter les acquisitions immobilières en ligne à moindre prix, la société souhaite étendre ses compétences en gérant la </w:t>
      </w:r>
      <w:r w:rsidR="00D74554" w:rsidRPr="009A3FD5">
        <w:rPr>
          <w:rFonts w:ascii="Arial" w:hAnsi="Arial" w:cs="Arial"/>
          <w:sz w:val="22"/>
          <w:szCs w:val="22"/>
        </w:rPr>
        <w:t>partie administrative des acquisiti</w:t>
      </w:r>
      <w:r w:rsidR="0037295E" w:rsidRPr="009A3FD5">
        <w:rPr>
          <w:rFonts w:ascii="Arial" w:hAnsi="Arial" w:cs="Arial"/>
          <w:sz w:val="22"/>
          <w:szCs w:val="22"/>
        </w:rPr>
        <w:t>ons immobilières. C’est pourquoi l</w:t>
      </w:r>
      <w:r w:rsidR="00D74554" w:rsidRPr="009A3FD5">
        <w:rPr>
          <w:rFonts w:ascii="Arial" w:hAnsi="Arial" w:cs="Arial"/>
          <w:sz w:val="22"/>
          <w:szCs w:val="22"/>
        </w:rPr>
        <w:t>es dirigeants des deux sociétés se sont entendus pour réaliser une fusion absorption</w:t>
      </w:r>
      <w:r w:rsidR="00286270" w:rsidRPr="009A3FD5">
        <w:rPr>
          <w:rFonts w:ascii="Arial" w:hAnsi="Arial" w:cs="Arial"/>
          <w:sz w:val="22"/>
          <w:szCs w:val="22"/>
        </w:rPr>
        <w:t xml:space="preserve">, </w:t>
      </w:r>
      <w:r w:rsidR="00C27291" w:rsidRPr="00C27291">
        <w:rPr>
          <w:rFonts w:ascii="Arial" w:hAnsi="Arial" w:cs="Arial"/>
          <w:sz w:val="22"/>
          <w:szCs w:val="22"/>
        </w:rPr>
        <w:t>« </w:t>
      </w:r>
      <w:r w:rsidR="00286270" w:rsidRPr="00C27291">
        <w:rPr>
          <w:rFonts w:ascii="Arial" w:hAnsi="Arial" w:cs="Arial"/>
          <w:bCs/>
          <w:sz w:val="22"/>
          <w:szCs w:val="22"/>
        </w:rPr>
        <w:t xml:space="preserve">Invest </w:t>
      </w:r>
      <w:proofErr w:type="spellStart"/>
      <w:r w:rsidR="00286270" w:rsidRPr="00C27291">
        <w:rPr>
          <w:rFonts w:ascii="Arial" w:hAnsi="Arial" w:cs="Arial"/>
          <w:bCs/>
          <w:sz w:val="22"/>
          <w:szCs w:val="22"/>
        </w:rPr>
        <w:t>Immo</w:t>
      </w:r>
      <w:proofErr w:type="spellEnd"/>
      <w:r w:rsidR="00C27291" w:rsidRPr="00C27291">
        <w:rPr>
          <w:rFonts w:ascii="Arial" w:hAnsi="Arial" w:cs="Arial"/>
          <w:bCs/>
          <w:sz w:val="22"/>
          <w:szCs w:val="22"/>
        </w:rPr>
        <w:t> »</w:t>
      </w:r>
      <w:r w:rsidR="00286270" w:rsidRPr="009A3FD5">
        <w:rPr>
          <w:rFonts w:ascii="Arial" w:hAnsi="Arial" w:cs="Arial"/>
          <w:sz w:val="22"/>
          <w:szCs w:val="22"/>
        </w:rPr>
        <w:t xml:space="preserve"> absorbant </w:t>
      </w:r>
      <w:r w:rsidR="00C27291">
        <w:rPr>
          <w:rFonts w:ascii="Arial" w:hAnsi="Arial" w:cs="Arial"/>
          <w:sz w:val="22"/>
          <w:szCs w:val="22"/>
        </w:rPr>
        <w:t>« </w:t>
      </w:r>
      <w:r w:rsidR="00C27291" w:rsidRPr="00C27291">
        <w:rPr>
          <w:rFonts w:ascii="Arial" w:hAnsi="Arial" w:cs="Arial"/>
          <w:bCs/>
          <w:sz w:val="22"/>
          <w:szCs w:val="22"/>
        </w:rPr>
        <w:t>Achète-M</w:t>
      </w:r>
      <w:r w:rsidR="00286270" w:rsidRPr="00C27291">
        <w:rPr>
          <w:rFonts w:ascii="Arial" w:hAnsi="Arial" w:cs="Arial"/>
          <w:bCs/>
          <w:sz w:val="22"/>
          <w:szCs w:val="22"/>
        </w:rPr>
        <w:t>oi</w:t>
      </w:r>
      <w:r w:rsidR="00C27291">
        <w:rPr>
          <w:rFonts w:ascii="Arial" w:hAnsi="Arial" w:cs="Arial"/>
          <w:bCs/>
          <w:sz w:val="22"/>
          <w:szCs w:val="22"/>
        </w:rPr>
        <w:t> »</w:t>
      </w:r>
      <w:r w:rsidR="00286270" w:rsidRPr="009A3FD5">
        <w:rPr>
          <w:rFonts w:ascii="Arial" w:hAnsi="Arial" w:cs="Arial"/>
          <w:sz w:val="22"/>
          <w:szCs w:val="22"/>
        </w:rPr>
        <w:t>,</w:t>
      </w:r>
      <w:r w:rsidR="0037295E" w:rsidRPr="009A3FD5">
        <w:rPr>
          <w:rFonts w:ascii="Arial" w:hAnsi="Arial" w:cs="Arial"/>
          <w:sz w:val="22"/>
          <w:szCs w:val="22"/>
        </w:rPr>
        <w:t xml:space="preserve"> avec effet au 01/01/2021</w:t>
      </w:r>
      <w:r w:rsidR="00D74554" w:rsidRPr="009A3FD5">
        <w:rPr>
          <w:rFonts w:ascii="Arial" w:hAnsi="Arial" w:cs="Arial"/>
          <w:sz w:val="22"/>
          <w:szCs w:val="22"/>
        </w:rPr>
        <w:t>.</w:t>
      </w:r>
      <w:r w:rsidR="00A12A1A" w:rsidRPr="009A3FD5">
        <w:rPr>
          <w:rFonts w:ascii="Arial" w:hAnsi="Arial" w:cs="Arial"/>
          <w:sz w:val="22"/>
          <w:szCs w:val="22"/>
        </w:rPr>
        <w:t xml:space="preserve"> </w:t>
      </w:r>
    </w:p>
    <w:p w:rsidR="000C3CD7" w:rsidRPr="009A3FD5" w:rsidRDefault="000C3CD7" w:rsidP="000C3CD7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0C3CD7" w:rsidRPr="009A3FD5" w:rsidRDefault="000C3CD7" w:rsidP="000C3CD7">
      <w:pPr>
        <w:jc w:val="center"/>
        <w:rPr>
          <w:rFonts w:ascii="Arial" w:hAnsi="Arial" w:cs="Arial"/>
          <w:b/>
          <w:i/>
          <w:iCs/>
          <w:sz w:val="22"/>
          <w:szCs w:val="22"/>
          <w:u w:val="single"/>
        </w:rPr>
      </w:pPr>
      <w:r w:rsidRPr="009A3FD5">
        <w:rPr>
          <w:rFonts w:ascii="Arial" w:hAnsi="Arial" w:cs="Arial"/>
          <w:b/>
          <w:sz w:val="22"/>
          <w:szCs w:val="22"/>
          <w:u w:val="single"/>
        </w:rPr>
        <w:t>Travail à faire</w:t>
      </w:r>
    </w:p>
    <w:p w:rsidR="000C3CD7" w:rsidRPr="009A3FD5" w:rsidRDefault="000C3CD7" w:rsidP="000C3CD7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40CA9" w:rsidRPr="009A3FD5" w:rsidRDefault="00C27291" w:rsidP="00C27291">
      <w:pPr>
        <w:tabs>
          <w:tab w:val="left" w:pos="426"/>
        </w:tabs>
        <w:spacing w:after="20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b/>
          <w:sz w:val="22"/>
          <w:szCs w:val="22"/>
        </w:rPr>
        <w:tab/>
      </w:r>
      <w:r w:rsidR="00140CA9" w:rsidRPr="009A3FD5">
        <w:rPr>
          <w:rFonts w:ascii="Arial" w:hAnsi="Arial" w:cs="Arial"/>
          <w:b/>
          <w:sz w:val="22"/>
          <w:szCs w:val="22"/>
        </w:rPr>
        <w:t xml:space="preserve">Gestion </w:t>
      </w:r>
      <w:r w:rsidR="00390F32" w:rsidRPr="009A3FD5">
        <w:rPr>
          <w:rFonts w:ascii="Arial" w:hAnsi="Arial" w:cs="Arial"/>
          <w:b/>
          <w:sz w:val="22"/>
          <w:szCs w:val="22"/>
        </w:rPr>
        <w:t>d’une opération de fusion</w:t>
      </w:r>
      <w:r w:rsidR="00140CA9" w:rsidRPr="009A3FD5">
        <w:rPr>
          <w:rFonts w:ascii="Arial" w:hAnsi="Arial" w:cs="Arial"/>
          <w:b/>
          <w:sz w:val="22"/>
          <w:szCs w:val="22"/>
        </w:rPr>
        <w:t xml:space="preserve"> </w:t>
      </w:r>
      <w:r w:rsidR="00140CA9" w:rsidRPr="00AF31E8">
        <w:rPr>
          <w:rFonts w:ascii="Arial" w:hAnsi="Arial" w:cs="Arial"/>
          <w:b/>
          <w:sz w:val="22"/>
          <w:szCs w:val="22"/>
        </w:rPr>
        <w:t>(</w:t>
      </w:r>
      <w:r w:rsidR="00140CA9" w:rsidRPr="00AF31E8">
        <w:rPr>
          <w:rFonts w:ascii="Arial" w:hAnsi="Arial" w:cs="Arial"/>
          <w:b/>
          <w:iCs/>
          <w:sz w:val="22"/>
          <w:szCs w:val="22"/>
        </w:rPr>
        <w:t>annexe 3</w:t>
      </w:r>
      <w:r w:rsidR="00140CA9" w:rsidRPr="00AF31E8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>.</w:t>
      </w:r>
    </w:p>
    <w:p w:rsidR="00140CA9" w:rsidRDefault="00C27291" w:rsidP="00140CA9">
      <w:pPr>
        <w:ind w:left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1.1</w:t>
      </w:r>
      <w:r>
        <w:rPr>
          <w:rFonts w:ascii="Arial" w:hAnsi="Arial" w:cs="Arial"/>
          <w:b/>
          <w:sz w:val="22"/>
          <w:szCs w:val="22"/>
        </w:rPr>
        <w:tab/>
      </w:r>
      <w:r w:rsidR="004E33BC" w:rsidRPr="009A3FD5">
        <w:rPr>
          <w:rFonts w:ascii="Arial" w:hAnsi="Arial" w:cs="Arial"/>
          <w:b/>
          <w:sz w:val="22"/>
          <w:szCs w:val="22"/>
        </w:rPr>
        <w:t>Indiquer</w:t>
      </w:r>
      <w:r w:rsidR="00DD5FD8" w:rsidRPr="009A3FD5">
        <w:rPr>
          <w:rFonts w:ascii="Arial" w:hAnsi="Arial" w:cs="Arial"/>
          <w:b/>
          <w:sz w:val="22"/>
          <w:szCs w:val="22"/>
        </w:rPr>
        <w:t xml:space="preserve"> les </w:t>
      </w:r>
      <w:r w:rsidR="004E33BC" w:rsidRPr="009A3FD5">
        <w:rPr>
          <w:rFonts w:ascii="Arial" w:hAnsi="Arial" w:cs="Arial"/>
          <w:b/>
          <w:sz w:val="22"/>
          <w:szCs w:val="22"/>
        </w:rPr>
        <w:t xml:space="preserve">principales </w:t>
      </w:r>
      <w:r w:rsidR="00DD5FD8" w:rsidRPr="009A3FD5">
        <w:rPr>
          <w:rFonts w:ascii="Arial" w:hAnsi="Arial" w:cs="Arial"/>
          <w:b/>
          <w:sz w:val="22"/>
          <w:szCs w:val="22"/>
        </w:rPr>
        <w:t xml:space="preserve">motivations qui conduisent à réaliser une opération de </w:t>
      </w:r>
      <w:r>
        <w:rPr>
          <w:rFonts w:ascii="Arial" w:hAnsi="Arial" w:cs="Arial"/>
          <w:b/>
          <w:sz w:val="22"/>
          <w:szCs w:val="22"/>
        </w:rPr>
        <w:tab/>
      </w:r>
      <w:r w:rsidR="00DD5FD8" w:rsidRPr="009A3FD5">
        <w:rPr>
          <w:rFonts w:ascii="Arial" w:hAnsi="Arial" w:cs="Arial"/>
          <w:b/>
          <w:sz w:val="22"/>
          <w:szCs w:val="22"/>
        </w:rPr>
        <w:t>fusion.</w:t>
      </w:r>
    </w:p>
    <w:p w:rsidR="003E6507" w:rsidRPr="009A3FD5" w:rsidRDefault="003E6507" w:rsidP="00140CA9">
      <w:pPr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D43200" w:rsidRDefault="00CC39E4" w:rsidP="00D43200">
      <w:pPr>
        <w:ind w:left="284"/>
        <w:jc w:val="both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>1.2</w:t>
      </w:r>
      <w:r w:rsidR="00C27291">
        <w:rPr>
          <w:rFonts w:ascii="Arial" w:hAnsi="Arial" w:cs="Arial"/>
          <w:b/>
          <w:sz w:val="22"/>
          <w:szCs w:val="22"/>
        </w:rPr>
        <w:tab/>
      </w:r>
      <w:r w:rsidR="00ED494F" w:rsidRPr="009A3FD5">
        <w:rPr>
          <w:rFonts w:ascii="Arial" w:hAnsi="Arial" w:cs="Arial"/>
          <w:b/>
          <w:sz w:val="22"/>
          <w:szCs w:val="22"/>
        </w:rPr>
        <w:t>Calculer</w:t>
      </w:r>
      <w:r w:rsidR="00D43200" w:rsidRPr="009A3FD5">
        <w:rPr>
          <w:rFonts w:ascii="Arial" w:hAnsi="Arial" w:cs="Arial"/>
          <w:b/>
          <w:sz w:val="22"/>
          <w:szCs w:val="22"/>
        </w:rPr>
        <w:t xml:space="preserve"> la parité d’échange</w:t>
      </w:r>
      <w:r w:rsidR="00241443" w:rsidRPr="009A3FD5">
        <w:rPr>
          <w:rFonts w:ascii="Arial" w:hAnsi="Arial" w:cs="Arial"/>
          <w:b/>
          <w:sz w:val="22"/>
          <w:szCs w:val="22"/>
        </w:rPr>
        <w:t xml:space="preserve"> des actions des deux sociétés </w:t>
      </w:r>
      <w:r w:rsidR="00C27291">
        <w:rPr>
          <w:rFonts w:ascii="Arial" w:hAnsi="Arial" w:cs="Arial"/>
          <w:b/>
          <w:sz w:val="22"/>
          <w:szCs w:val="22"/>
        </w:rPr>
        <w:t>« </w:t>
      </w:r>
      <w:r w:rsidR="00A551A1">
        <w:rPr>
          <w:rFonts w:ascii="Arial" w:hAnsi="Arial" w:cs="Arial"/>
          <w:b/>
          <w:sz w:val="22"/>
          <w:szCs w:val="22"/>
        </w:rPr>
        <w:t xml:space="preserve">Invest </w:t>
      </w:r>
      <w:proofErr w:type="spellStart"/>
      <w:r w:rsidR="00241443" w:rsidRPr="009A3FD5">
        <w:rPr>
          <w:rFonts w:ascii="Arial" w:hAnsi="Arial" w:cs="Arial"/>
          <w:b/>
          <w:sz w:val="22"/>
          <w:szCs w:val="22"/>
        </w:rPr>
        <w:t>Immo</w:t>
      </w:r>
      <w:proofErr w:type="spellEnd"/>
      <w:r w:rsidR="00C27291">
        <w:rPr>
          <w:rFonts w:ascii="Arial" w:hAnsi="Arial" w:cs="Arial"/>
          <w:b/>
          <w:sz w:val="22"/>
          <w:szCs w:val="22"/>
        </w:rPr>
        <w:t> »</w:t>
      </w:r>
      <w:r w:rsidR="00241443" w:rsidRPr="009A3FD5">
        <w:rPr>
          <w:rFonts w:ascii="Arial" w:hAnsi="Arial" w:cs="Arial"/>
          <w:b/>
          <w:sz w:val="22"/>
          <w:szCs w:val="22"/>
        </w:rPr>
        <w:t xml:space="preserve"> et </w:t>
      </w:r>
      <w:r w:rsidR="00FF43B3">
        <w:rPr>
          <w:rFonts w:ascii="Arial" w:hAnsi="Arial" w:cs="Arial"/>
          <w:b/>
          <w:sz w:val="22"/>
          <w:szCs w:val="22"/>
        </w:rPr>
        <w:tab/>
      </w:r>
      <w:r w:rsidR="00C27291">
        <w:rPr>
          <w:rFonts w:ascii="Arial" w:hAnsi="Arial" w:cs="Arial"/>
          <w:b/>
          <w:sz w:val="22"/>
          <w:szCs w:val="22"/>
        </w:rPr>
        <w:t>« Achète-</w:t>
      </w:r>
      <w:r w:rsidR="00241443" w:rsidRPr="009A3FD5">
        <w:rPr>
          <w:rFonts w:ascii="Arial" w:hAnsi="Arial" w:cs="Arial"/>
          <w:b/>
          <w:sz w:val="22"/>
          <w:szCs w:val="22"/>
        </w:rPr>
        <w:t>Moi</w:t>
      </w:r>
      <w:r w:rsidR="00C27291">
        <w:rPr>
          <w:rFonts w:ascii="Arial" w:hAnsi="Arial" w:cs="Arial"/>
          <w:b/>
          <w:sz w:val="22"/>
          <w:szCs w:val="22"/>
        </w:rPr>
        <w:t> »</w:t>
      </w:r>
      <w:r w:rsidR="003E6507">
        <w:rPr>
          <w:rFonts w:ascii="Arial" w:hAnsi="Arial" w:cs="Arial"/>
          <w:b/>
          <w:sz w:val="22"/>
          <w:szCs w:val="22"/>
        </w:rPr>
        <w:t>.</w:t>
      </w:r>
    </w:p>
    <w:p w:rsidR="003E6507" w:rsidRPr="009A3FD5" w:rsidRDefault="003E6507" w:rsidP="00D43200">
      <w:pPr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672157" w:rsidRPr="009A3FD5" w:rsidRDefault="00CC39E4" w:rsidP="00672157">
      <w:pPr>
        <w:ind w:left="284"/>
        <w:jc w:val="both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>1.3</w:t>
      </w:r>
      <w:r w:rsidR="00FF43B3">
        <w:rPr>
          <w:rFonts w:ascii="Arial" w:hAnsi="Arial" w:cs="Arial"/>
          <w:b/>
          <w:sz w:val="22"/>
          <w:szCs w:val="22"/>
        </w:rPr>
        <w:tab/>
      </w:r>
      <w:r w:rsidR="004E0CA9" w:rsidRPr="009A3FD5">
        <w:rPr>
          <w:rFonts w:ascii="Arial" w:hAnsi="Arial" w:cs="Arial"/>
          <w:b/>
          <w:sz w:val="22"/>
          <w:szCs w:val="22"/>
        </w:rPr>
        <w:t xml:space="preserve">Déterminer le cours </w:t>
      </w:r>
      <w:r w:rsidR="00286270" w:rsidRPr="009A3FD5">
        <w:rPr>
          <w:rFonts w:ascii="Arial" w:hAnsi="Arial" w:cs="Arial"/>
          <w:b/>
          <w:sz w:val="22"/>
          <w:szCs w:val="22"/>
        </w:rPr>
        <w:t xml:space="preserve">théorique </w:t>
      </w:r>
      <w:r w:rsidR="004E0CA9" w:rsidRPr="009A3FD5">
        <w:rPr>
          <w:rFonts w:ascii="Arial" w:hAnsi="Arial" w:cs="Arial"/>
          <w:b/>
          <w:sz w:val="22"/>
          <w:szCs w:val="22"/>
        </w:rPr>
        <w:t>du groupe</w:t>
      </w:r>
      <w:r w:rsidR="00426E60" w:rsidRPr="009A3FD5">
        <w:rPr>
          <w:rFonts w:ascii="Arial" w:hAnsi="Arial" w:cs="Arial"/>
          <w:b/>
          <w:sz w:val="22"/>
          <w:szCs w:val="22"/>
        </w:rPr>
        <w:t xml:space="preserve"> fusionné</w:t>
      </w:r>
      <w:r w:rsidR="004E0CA9" w:rsidRPr="009A3FD5">
        <w:rPr>
          <w:rFonts w:ascii="Arial" w:hAnsi="Arial" w:cs="Arial"/>
          <w:b/>
          <w:sz w:val="22"/>
          <w:szCs w:val="22"/>
        </w:rPr>
        <w:t xml:space="preserve"> après l’acquisition, ainsi que la </w:t>
      </w:r>
      <w:r w:rsidR="00FF43B3">
        <w:rPr>
          <w:rFonts w:ascii="Arial" w:hAnsi="Arial" w:cs="Arial"/>
          <w:b/>
          <w:sz w:val="22"/>
          <w:szCs w:val="22"/>
        </w:rPr>
        <w:tab/>
      </w:r>
      <w:r w:rsidR="004E0CA9" w:rsidRPr="009A3FD5">
        <w:rPr>
          <w:rFonts w:ascii="Arial" w:hAnsi="Arial" w:cs="Arial"/>
          <w:b/>
          <w:sz w:val="22"/>
          <w:szCs w:val="22"/>
        </w:rPr>
        <w:t>prime de contrôle.</w:t>
      </w:r>
      <w:r w:rsidR="00A16745" w:rsidRPr="009A3FD5">
        <w:rPr>
          <w:rFonts w:ascii="Arial" w:hAnsi="Arial" w:cs="Arial"/>
          <w:b/>
          <w:sz w:val="22"/>
          <w:szCs w:val="22"/>
        </w:rPr>
        <w:t xml:space="preserve"> </w:t>
      </w:r>
    </w:p>
    <w:p w:rsidR="00CD42C9" w:rsidRPr="009A3FD5" w:rsidRDefault="00A551A1" w:rsidP="00A118C6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br w:type="page"/>
      </w:r>
    </w:p>
    <w:p w:rsidR="00A118C6" w:rsidRDefault="00A118C6" w:rsidP="00B90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both"/>
        <w:rPr>
          <w:rFonts w:ascii="Arial" w:hAnsi="Arial" w:cs="Arial"/>
          <w:b/>
          <w:bCs/>
          <w:sz w:val="22"/>
          <w:szCs w:val="22"/>
        </w:rPr>
      </w:pPr>
    </w:p>
    <w:p w:rsidR="00140CA9" w:rsidRDefault="00A118C6" w:rsidP="00B90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bCs/>
          <w:sz w:val="22"/>
          <w:szCs w:val="22"/>
        </w:rPr>
      </w:pPr>
      <w:r w:rsidRPr="009A3FD5">
        <w:rPr>
          <w:rFonts w:ascii="Arial" w:hAnsi="Arial" w:cs="Arial"/>
          <w:b/>
          <w:bCs/>
          <w:sz w:val="22"/>
          <w:szCs w:val="22"/>
        </w:rPr>
        <w:t>DOSSIER 3 – COUVERTURE DU RISQUE DE CHANGE</w:t>
      </w:r>
    </w:p>
    <w:p w:rsidR="00A118C6" w:rsidRDefault="00A118C6" w:rsidP="00B90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both"/>
        <w:rPr>
          <w:rFonts w:ascii="Arial" w:hAnsi="Arial" w:cs="Arial"/>
          <w:b/>
          <w:bCs/>
          <w:sz w:val="22"/>
          <w:szCs w:val="22"/>
        </w:rPr>
      </w:pPr>
    </w:p>
    <w:p w:rsidR="00A118C6" w:rsidRPr="009A3FD5" w:rsidRDefault="00A118C6" w:rsidP="00B02D0E">
      <w:pPr>
        <w:jc w:val="both"/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</w:pPr>
    </w:p>
    <w:p w:rsidR="005F46DB" w:rsidRPr="009A3FD5" w:rsidRDefault="009A12D8" w:rsidP="00B02D0E">
      <w:pPr>
        <w:jc w:val="both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Dans le cadre de son développement à l’international, l</w:t>
      </w:r>
      <w:r w:rsidR="00AA3110" w:rsidRPr="009A3FD5">
        <w:rPr>
          <w:rFonts w:ascii="Arial" w:hAnsi="Arial" w:cs="Arial"/>
          <w:sz w:val="22"/>
          <w:szCs w:val="22"/>
        </w:rPr>
        <w:t xml:space="preserve">a société </w:t>
      </w:r>
      <w:r w:rsidR="00AA3110" w:rsidRPr="00FF43B3">
        <w:rPr>
          <w:rFonts w:ascii="Arial" w:hAnsi="Arial" w:cs="Arial"/>
          <w:sz w:val="22"/>
          <w:szCs w:val="22"/>
        </w:rPr>
        <w:t>« Vite Chez Moi »</w:t>
      </w:r>
      <w:r w:rsidR="00AA3110" w:rsidRPr="009A3FD5">
        <w:rPr>
          <w:rFonts w:ascii="Arial" w:hAnsi="Arial" w:cs="Arial"/>
          <w:sz w:val="22"/>
          <w:szCs w:val="22"/>
        </w:rPr>
        <w:t xml:space="preserve"> </w:t>
      </w:r>
      <w:r w:rsidRPr="009A3FD5">
        <w:rPr>
          <w:rFonts w:ascii="Arial" w:hAnsi="Arial" w:cs="Arial"/>
          <w:sz w:val="22"/>
          <w:szCs w:val="22"/>
        </w:rPr>
        <w:t xml:space="preserve">a augmenté considérablement son parc immobilier en Angleterre et en Espagne. Elle doit recevoir des dépôts de garantie pour un montant de </w:t>
      </w:r>
      <w:r w:rsidRPr="009A3FD5">
        <w:rPr>
          <w:rFonts w:ascii="Arial" w:hAnsi="Arial" w:cs="Arial"/>
          <w:b/>
          <w:sz w:val="22"/>
          <w:szCs w:val="22"/>
        </w:rPr>
        <w:t>300</w:t>
      </w:r>
      <w:r w:rsidR="0037295E" w:rsidRPr="009A3FD5">
        <w:rPr>
          <w:rFonts w:ascii="Arial" w:hAnsi="Arial" w:cs="Arial"/>
          <w:b/>
          <w:sz w:val="22"/>
          <w:szCs w:val="22"/>
        </w:rPr>
        <w:t> </w:t>
      </w:r>
      <w:r w:rsidRPr="009A3FD5">
        <w:rPr>
          <w:rFonts w:ascii="Arial" w:hAnsi="Arial" w:cs="Arial"/>
          <w:b/>
          <w:sz w:val="22"/>
          <w:szCs w:val="22"/>
        </w:rPr>
        <w:t>000</w:t>
      </w:r>
      <w:r w:rsidR="0037295E" w:rsidRPr="009A3FD5">
        <w:rPr>
          <w:rFonts w:ascii="Arial" w:hAnsi="Arial" w:cs="Arial"/>
          <w:b/>
          <w:sz w:val="22"/>
          <w:szCs w:val="22"/>
        </w:rPr>
        <w:t xml:space="preserve"> £</w:t>
      </w:r>
      <w:r w:rsidRPr="009A3FD5">
        <w:rPr>
          <w:rFonts w:ascii="Arial" w:hAnsi="Arial" w:cs="Arial"/>
          <w:b/>
          <w:sz w:val="22"/>
          <w:szCs w:val="22"/>
        </w:rPr>
        <w:t xml:space="preserve"> </w:t>
      </w:r>
      <w:r w:rsidR="0037295E" w:rsidRPr="009A3FD5">
        <w:rPr>
          <w:rFonts w:ascii="Arial" w:hAnsi="Arial" w:cs="Arial"/>
          <w:b/>
          <w:sz w:val="22"/>
          <w:szCs w:val="22"/>
        </w:rPr>
        <w:t>(</w:t>
      </w:r>
      <w:r w:rsidRPr="009A3FD5">
        <w:rPr>
          <w:rFonts w:ascii="Arial" w:hAnsi="Arial" w:cs="Arial"/>
          <w:b/>
          <w:sz w:val="22"/>
          <w:szCs w:val="22"/>
        </w:rPr>
        <w:t>Livre Sterling</w:t>
      </w:r>
      <w:r w:rsidR="0037295E" w:rsidRPr="009A3FD5">
        <w:rPr>
          <w:rFonts w:ascii="Arial" w:hAnsi="Arial" w:cs="Arial"/>
          <w:b/>
          <w:sz w:val="22"/>
          <w:szCs w:val="22"/>
        </w:rPr>
        <w:t>)</w:t>
      </w:r>
      <w:r w:rsidRPr="009A3FD5">
        <w:rPr>
          <w:rFonts w:ascii="Arial" w:hAnsi="Arial" w:cs="Arial"/>
          <w:b/>
          <w:sz w:val="22"/>
          <w:szCs w:val="22"/>
        </w:rPr>
        <w:t xml:space="preserve"> dans 3 mois</w:t>
      </w:r>
      <w:r w:rsidRPr="009A3FD5">
        <w:rPr>
          <w:rFonts w:ascii="Arial" w:hAnsi="Arial" w:cs="Arial"/>
          <w:sz w:val="22"/>
          <w:szCs w:val="22"/>
        </w:rPr>
        <w:t xml:space="preserve">. </w:t>
      </w:r>
      <w:r w:rsidR="00E10729" w:rsidRPr="009A3FD5">
        <w:rPr>
          <w:rFonts w:ascii="Arial" w:hAnsi="Arial" w:cs="Arial"/>
          <w:sz w:val="22"/>
          <w:szCs w:val="22"/>
        </w:rPr>
        <w:t>L’objectif de la perception différée des dépôts de garantie</w:t>
      </w:r>
      <w:r w:rsidR="005B4837" w:rsidRPr="009A3FD5">
        <w:rPr>
          <w:rFonts w:ascii="Arial" w:hAnsi="Arial" w:cs="Arial"/>
          <w:sz w:val="22"/>
          <w:szCs w:val="22"/>
        </w:rPr>
        <w:t>,</w:t>
      </w:r>
      <w:r w:rsidR="00E10729" w:rsidRPr="009A3FD5">
        <w:rPr>
          <w:rFonts w:ascii="Arial" w:hAnsi="Arial" w:cs="Arial"/>
          <w:sz w:val="22"/>
          <w:szCs w:val="22"/>
        </w:rPr>
        <w:t xml:space="preserve"> provenant des locations qui sont étalées dans le temps</w:t>
      </w:r>
      <w:r w:rsidR="005B4837" w:rsidRPr="009A3FD5">
        <w:rPr>
          <w:rFonts w:ascii="Arial" w:hAnsi="Arial" w:cs="Arial"/>
          <w:sz w:val="22"/>
          <w:szCs w:val="22"/>
        </w:rPr>
        <w:t>,</w:t>
      </w:r>
      <w:r w:rsidR="00E10729" w:rsidRPr="009A3FD5">
        <w:rPr>
          <w:rFonts w:ascii="Arial" w:hAnsi="Arial" w:cs="Arial"/>
          <w:sz w:val="22"/>
          <w:szCs w:val="22"/>
        </w:rPr>
        <w:t xml:space="preserve"> est d’éviter les lourdeurs administratives</w:t>
      </w:r>
      <w:r w:rsidR="00A73EA0" w:rsidRPr="009A3FD5">
        <w:rPr>
          <w:rFonts w:ascii="Arial" w:hAnsi="Arial" w:cs="Arial"/>
          <w:sz w:val="22"/>
          <w:szCs w:val="22"/>
        </w:rPr>
        <w:t xml:space="preserve"> et de réduire les frais liés à la conversion de la monnaie</w:t>
      </w:r>
      <w:r w:rsidR="00E10729" w:rsidRPr="009A3FD5">
        <w:rPr>
          <w:rFonts w:ascii="Arial" w:hAnsi="Arial" w:cs="Arial"/>
          <w:sz w:val="22"/>
          <w:szCs w:val="22"/>
        </w:rPr>
        <w:t xml:space="preserve">. </w:t>
      </w:r>
      <w:r w:rsidRPr="009A3FD5">
        <w:rPr>
          <w:rFonts w:ascii="Arial" w:hAnsi="Arial" w:cs="Arial"/>
          <w:sz w:val="22"/>
          <w:szCs w:val="22"/>
        </w:rPr>
        <w:t xml:space="preserve">La société souhaite se couvrir contre une évolution défavorable du cours de change. Elle décide de contacter sa banque </w:t>
      </w:r>
      <w:r w:rsidR="005D5C65" w:rsidRPr="009A3FD5">
        <w:rPr>
          <w:rFonts w:ascii="Arial" w:hAnsi="Arial" w:cs="Arial"/>
          <w:sz w:val="22"/>
          <w:szCs w:val="22"/>
        </w:rPr>
        <w:t>qui lui</w:t>
      </w:r>
      <w:r w:rsidRPr="009A3FD5">
        <w:rPr>
          <w:rFonts w:ascii="Arial" w:hAnsi="Arial" w:cs="Arial"/>
          <w:sz w:val="22"/>
          <w:szCs w:val="22"/>
        </w:rPr>
        <w:t xml:space="preserve"> propose deux instruments de couverture : </w:t>
      </w:r>
      <w:r w:rsidRPr="009A3FD5">
        <w:rPr>
          <w:rFonts w:ascii="Arial" w:hAnsi="Arial" w:cs="Arial"/>
          <w:b/>
          <w:sz w:val="22"/>
          <w:szCs w:val="22"/>
        </w:rPr>
        <w:t>les contrats à terme et les options de change</w:t>
      </w:r>
      <w:r w:rsidRPr="00A551A1">
        <w:rPr>
          <w:rFonts w:ascii="Arial" w:hAnsi="Arial" w:cs="Arial"/>
          <w:sz w:val="22"/>
          <w:szCs w:val="22"/>
        </w:rPr>
        <w:t>.</w:t>
      </w:r>
    </w:p>
    <w:p w:rsidR="005D5C65" w:rsidRPr="009A3FD5" w:rsidRDefault="005D5C65" w:rsidP="00B02D0E">
      <w:pPr>
        <w:jc w:val="both"/>
        <w:rPr>
          <w:rFonts w:ascii="Arial" w:hAnsi="Arial" w:cs="Arial"/>
          <w:sz w:val="22"/>
          <w:szCs w:val="22"/>
        </w:rPr>
      </w:pPr>
    </w:p>
    <w:p w:rsidR="005F46DB" w:rsidRDefault="005F46DB" w:rsidP="00B02D0E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Concernant ce pays au sein duquel les crypto</w:t>
      </w:r>
      <w:r w:rsidR="005B4837" w:rsidRPr="009A3FD5">
        <w:rPr>
          <w:rFonts w:ascii="Arial" w:hAnsi="Arial" w:cs="Arial"/>
          <w:sz w:val="22"/>
          <w:szCs w:val="22"/>
        </w:rPr>
        <w:t>-</w:t>
      </w:r>
      <w:r w:rsidR="007F120F" w:rsidRPr="009A3FD5">
        <w:rPr>
          <w:rFonts w:ascii="Arial" w:hAnsi="Arial" w:cs="Arial"/>
          <w:sz w:val="22"/>
          <w:szCs w:val="22"/>
        </w:rPr>
        <w:t>actifs sont très présent</w:t>
      </w:r>
      <w:r w:rsidRPr="009A3FD5">
        <w:rPr>
          <w:rFonts w:ascii="Arial" w:hAnsi="Arial" w:cs="Arial"/>
          <w:sz w:val="22"/>
          <w:szCs w:val="22"/>
        </w:rPr>
        <w:t xml:space="preserve">s et les distributeurs importants, la société </w:t>
      </w:r>
      <w:r w:rsidRPr="00A551A1">
        <w:rPr>
          <w:rFonts w:ascii="Arial" w:hAnsi="Arial" w:cs="Arial"/>
          <w:sz w:val="22"/>
          <w:szCs w:val="22"/>
        </w:rPr>
        <w:t>« Vite Chez Moi »</w:t>
      </w:r>
      <w:r w:rsidRPr="009A3FD5">
        <w:rPr>
          <w:rFonts w:ascii="Arial" w:hAnsi="Arial" w:cs="Arial"/>
          <w:b/>
          <w:sz w:val="22"/>
          <w:szCs w:val="22"/>
        </w:rPr>
        <w:t xml:space="preserve"> </w:t>
      </w:r>
      <w:r w:rsidRPr="009A3FD5">
        <w:rPr>
          <w:rFonts w:ascii="Arial" w:hAnsi="Arial" w:cs="Arial"/>
          <w:sz w:val="22"/>
          <w:szCs w:val="22"/>
        </w:rPr>
        <w:t xml:space="preserve">souhaite dans quelques années permettre aux étudiants de régler leurs loyers </w:t>
      </w:r>
      <w:r w:rsidR="007F120F" w:rsidRPr="009A3FD5">
        <w:rPr>
          <w:rFonts w:ascii="Arial" w:hAnsi="Arial" w:cs="Arial"/>
          <w:sz w:val="22"/>
          <w:szCs w:val="22"/>
        </w:rPr>
        <w:t>en utilisant ce procédé</w:t>
      </w:r>
      <w:r w:rsidRPr="009A3FD5">
        <w:rPr>
          <w:rFonts w:ascii="Arial" w:hAnsi="Arial" w:cs="Arial"/>
          <w:sz w:val="22"/>
          <w:szCs w:val="22"/>
        </w:rPr>
        <w:t>.</w:t>
      </w:r>
    </w:p>
    <w:p w:rsidR="00A551A1" w:rsidRDefault="00A551A1" w:rsidP="00B02D0E">
      <w:pPr>
        <w:jc w:val="both"/>
        <w:rPr>
          <w:rFonts w:ascii="Arial" w:hAnsi="Arial" w:cs="Arial"/>
          <w:sz w:val="22"/>
          <w:szCs w:val="22"/>
        </w:rPr>
      </w:pPr>
    </w:p>
    <w:p w:rsidR="00A551A1" w:rsidRPr="009A3FD5" w:rsidRDefault="00A551A1" w:rsidP="00B02D0E">
      <w:pPr>
        <w:jc w:val="both"/>
        <w:rPr>
          <w:rFonts w:ascii="Arial" w:hAnsi="Arial" w:cs="Arial"/>
          <w:bCs/>
          <w:sz w:val="22"/>
          <w:szCs w:val="22"/>
        </w:rPr>
      </w:pPr>
    </w:p>
    <w:p w:rsidR="00E82DCF" w:rsidRPr="009A3FD5" w:rsidRDefault="00E82DCF" w:rsidP="00A551A1">
      <w:pPr>
        <w:jc w:val="center"/>
        <w:rPr>
          <w:rFonts w:ascii="Arial" w:hAnsi="Arial" w:cs="Arial"/>
          <w:b/>
          <w:i/>
          <w:iCs/>
          <w:sz w:val="22"/>
          <w:szCs w:val="22"/>
          <w:u w:val="single"/>
        </w:rPr>
      </w:pPr>
      <w:r w:rsidRPr="009A3FD5">
        <w:rPr>
          <w:rFonts w:ascii="Arial" w:hAnsi="Arial" w:cs="Arial"/>
          <w:b/>
          <w:sz w:val="22"/>
          <w:szCs w:val="22"/>
          <w:u w:val="single"/>
        </w:rPr>
        <w:t>Travail à faire</w:t>
      </w:r>
    </w:p>
    <w:p w:rsidR="00E82DCF" w:rsidRPr="009A3FD5" w:rsidRDefault="00E82DCF" w:rsidP="00B02D0E">
      <w:pPr>
        <w:jc w:val="both"/>
        <w:rPr>
          <w:rFonts w:ascii="Arial" w:hAnsi="Arial" w:cs="Arial"/>
          <w:bCs/>
          <w:sz w:val="22"/>
          <w:szCs w:val="22"/>
        </w:rPr>
      </w:pPr>
    </w:p>
    <w:p w:rsidR="00D269A8" w:rsidRPr="009A3FD5" w:rsidRDefault="00A551A1" w:rsidP="0086490B">
      <w:pPr>
        <w:tabs>
          <w:tab w:val="left" w:pos="426"/>
        </w:tabs>
        <w:spacing w:after="200"/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b/>
          <w:sz w:val="22"/>
          <w:szCs w:val="22"/>
        </w:rPr>
        <w:tab/>
      </w:r>
      <w:r w:rsidR="00825E62" w:rsidRPr="009A3FD5">
        <w:rPr>
          <w:rFonts w:ascii="Arial" w:hAnsi="Arial" w:cs="Arial"/>
          <w:b/>
          <w:sz w:val="22"/>
          <w:szCs w:val="22"/>
        </w:rPr>
        <w:t>Choix d’un mode de paiement</w:t>
      </w:r>
      <w:r w:rsidR="00AF2612" w:rsidRPr="009A3FD5">
        <w:rPr>
          <w:rFonts w:ascii="Arial" w:hAnsi="Arial" w:cs="Arial"/>
          <w:b/>
          <w:sz w:val="22"/>
          <w:szCs w:val="22"/>
        </w:rPr>
        <w:t xml:space="preserve"> </w:t>
      </w:r>
      <w:r w:rsidR="00AF2612" w:rsidRPr="00A551A1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iCs/>
          <w:sz w:val="22"/>
          <w:szCs w:val="22"/>
        </w:rPr>
        <w:t>annexe</w:t>
      </w:r>
      <w:r w:rsidR="00AF2612" w:rsidRPr="00A551A1">
        <w:rPr>
          <w:rFonts w:ascii="Arial" w:hAnsi="Arial" w:cs="Arial"/>
          <w:b/>
          <w:iCs/>
          <w:sz w:val="22"/>
          <w:szCs w:val="22"/>
        </w:rPr>
        <w:t xml:space="preserve"> 4</w:t>
      </w:r>
      <w:r w:rsidR="00AF2612" w:rsidRPr="00A551A1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>.</w:t>
      </w:r>
    </w:p>
    <w:p w:rsidR="007F120F" w:rsidRDefault="00A551A1" w:rsidP="00CC39E4">
      <w:pPr>
        <w:ind w:left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1.1</w:t>
      </w:r>
      <w:r>
        <w:rPr>
          <w:rFonts w:ascii="Arial" w:hAnsi="Arial" w:cs="Arial"/>
          <w:b/>
          <w:sz w:val="22"/>
          <w:szCs w:val="22"/>
        </w:rPr>
        <w:tab/>
      </w:r>
      <w:r w:rsidR="00CC39E4" w:rsidRPr="009A3FD5">
        <w:rPr>
          <w:rFonts w:ascii="Arial" w:hAnsi="Arial" w:cs="Arial"/>
          <w:b/>
          <w:sz w:val="22"/>
          <w:szCs w:val="22"/>
        </w:rPr>
        <w:t xml:space="preserve">Pouvez-vous </w:t>
      </w:r>
      <w:r w:rsidR="007F120F" w:rsidRPr="009A3FD5">
        <w:rPr>
          <w:rFonts w:ascii="Arial" w:hAnsi="Arial" w:cs="Arial"/>
          <w:b/>
          <w:sz w:val="22"/>
          <w:szCs w:val="22"/>
        </w:rPr>
        <w:t>indiquer</w:t>
      </w:r>
      <w:r w:rsidR="00CC39E4" w:rsidRPr="009A3FD5">
        <w:rPr>
          <w:rFonts w:ascii="Arial" w:hAnsi="Arial" w:cs="Arial"/>
          <w:b/>
          <w:sz w:val="22"/>
          <w:szCs w:val="22"/>
        </w:rPr>
        <w:t xml:space="preserve"> au dirigeant </w:t>
      </w:r>
      <w:r w:rsidR="007F120F" w:rsidRPr="009A3FD5">
        <w:rPr>
          <w:rFonts w:ascii="Arial" w:hAnsi="Arial" w:cs="Arial"/>
          <w:b/>
          <w:sz w:val="22"/>
          <w:szCs w:val="22"/>
        </w:rPr>
        <w:t>quel est le crypto-acti</w:t>
      </w:r>
      <w:r w:rsidR="003E6507">
        <w:rPr>
          <w:rFonts w:ascii="Arial" w:hAnsi="Arial" w:cs="Arial"/>
          <w:b/>
          <w:sz w:val="22"/>
          <w:szCs w:val="22"/>
        </w:rPr>
        <w:t>f le plus connu et le définir ?</w:t>
      </w:r>
    </w:p>
    <w:p w:rsidR="003E6507" w:rsidRPr="009A3FD5" w:rsidRDefault="003E6507" w:rsidP="00CC39E4">
      <w:pPr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825E62" w:rsidRPr="009A3FD5" w:rsidRDefault="007F120F" w:rsidP="007F120F">
      <w:pPr>
        <w:ind w:left="284"/>
        <w:jc w:val="both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>1.2</w:t>
      </w:r>
      <w:r w:rsidR="00A551A1">
        <w:rPr>
          <w:rFonts w:ascii="Arial" w:hAnsi="Arial" w:cs="Arial"/>
          <w:b/>
          <w:sz w:val="22"/>
          <w:szCs w:val="22"/>
        </w:rPr>
        <w:tab/>
      </w:r>
      <w:r w:rsidRPr="009A3FD5">
        <w:rPr>
          <w:rFonts w:ascii="Arial" w:hAnsi="Arial" w:cs="Arial"/>
          <w:b/>
          <w:sz w:val="22"/>
          <w:szCs w:val="22"/>
        </w:rPr>
        <w:t>Quels sont les avantages et les inconvénients de ce crypto</w:t>
      </w:r>
      <w:r w:rsidR="001C72CB" w:rsidRPr="009A3FD5">
        <w:rPr>
          <w:rFonts w:ascii="Arial" w:hAnsi="Arial" w:cs="Arial"/>
          <w:b/>
          <w:sz w:val="22"/>
          <w:szCs w:val="22"/>
        </w:rPr>
        <w:t>-</w:t>
      </w:r>
      <w:r w:rsidRPr="009A3FD5">
        <w:rPr>
          <w:rFonts w:ascii="Arial" w:hAnsi="Arial" w:cs="Arial"/>
          <w:b/>
          <w:sz w:val="22"/>
          <w:szCs w:val="22"/>
        </w:rPr>
        <w:t>actif ?</w:t>
      </w:r>
    </w:p>
    <w:p w:rsidR="0085341D" w:rsidRPr="009A3FD5" w:rsidRDefault="0085341D" w:rsidP="007F120F">
      <w:pPr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825E62" w:rsidRPr="009A3FD5" w:rsidRDefault="00A551A1" w:rsidP="00A551A1">
      <w:pPr>
        <w:tabs>
          <w:tab w:val="left" w:pos="426"/>
        </w:tabs>
        <w:spacing w:after="20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b/>
          <w:sz w:val="22"/>
          <w:szCs w:val="22"/>
        </w:rPr>
        <w:tab/>
      </w:r>
      <w:r w:rsidR="00825E62" w:rsidRPr="009A3FD5">
        <w:rPr>
          <w:rFonts w:ascii="Arial" w:hAnsi="Arial" w:cs="Arial"/>
          <w:b/>
          <w:sz w:val="22"/>
          <w:szCs w:val="22"/>
        </w:rPr>
        <w:t xml:space="preserve">Achat en devises et couverture </w:t>
      </w:r>
      <w:r w:rsidR="001D4578" w:rsidRPr="009A3FD5">
        <w:rPr>
          <w:rFonts w:ascii="Arial" w:hAnsi="Arial" w:cs="Arial"/>
          <w:b/>
          <w:sz w:val="22"/>
          <w:szCs w:val="22"/>
        </w:rPr>
        <w:t xml:space="preserve">de change </w:t>
      </w:r>
      <w:r w:rsidR="00825E62" w:rsidRPr="00A551A1">
        <w:rPr>
          <w:rFonts w:ascii="Arial" w:hAnsi="Arial" w:cs="Arial"/>
          <w:b/>
          <w:sz w:val="22"/>
          <w:szCs w:val="22"/>
        </w:rPr>
        <w:t>(</w:t>
      </w:r>
      <w:r w:rsidRPr="00A551A1">
        <w:rPr>
          <w:rFonts w:ascii="Arial" w:hAnsi="Arial" w:cs="Arial"/>
          <w:b/>
          <w:iCs/>
          <w:sz w:val="22"/>
          <w:szCs w:val="22"/>
        </w:rPr>
        <w:t>annexe</w:t>
      </w:r>
      <w:r w:rsidR="00825E62" w:rsidRPr="00A551A1">
        <w:rPr>
          <w:rFonts w:ascii="Arial" w:hAnsi="Arial" w:cs="Arial"/>
          <w:b/>
          <w:iCs/>
          <w:sz w:val="22"/>
          <w:szCs w:val="22"/>
        </w:rPr>
        <w:t xml:space="preserve"> </w:t>
      </w:r>
      <w:r w:rsidR="00AF2612" w:rsidRPr="00A551A1">
        <w:rPr>
          <w:rFonts w:ascii="Arial" w:hAnsi="Arial" w:cs="Arial"/>
          <w:b/>
          <w:iCs/>
          <w:sz w:val="22"/>
          <w:szCs w:val="22"/>
        </w:rPr>
        <w:t>5</w:t>
      </w:r>
      <w:r w:rsidR="00825E62" w:rsidRPr="00A551A1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>.</w:t>
      </w:r>
    </w:p>
    <w:p w:rsidR="00825E62" w:rsidRDefault="00994B2B" w:rsidP="00825E62">
      <w:pPr>
        <w:ind w:left="284"/>
        <w:jc w:val="both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>2</w:t>
      </w:r>
      <w:r w:rsidR="00A551A1">
        <w:rPr>
          <w:rFonts w:ascii="Arial" w:hAnsi="Arial" w:cs="Arial"/>
          <w:b/>
          <w:sz w:val="22"/>
          <w:szCs w:val="22"/>
        </w:rPr>
        <w:t>.1</w:t>
      </w:r>
      <w:r w:rsidR="00A551A1">
        <w:rPr>
          <w:rFonts w:ascii="Arial" w:hAnsi="Arial" w:cs="Arial"/>
          <w:b/>
          <w:sz w:val="22"/>
          <w:szCs w:val="22"/>
        </w:rPr>
        <w:tab/>
        <w:t>À</w:t>
      </w:r>
      <w:r w:rsidR="00825E62" w:rsidRPr="009A3FD5">
        <w:rPr>
          <w:rFonts w:ascii="Arial" w:hAnsi="Arial" w:cs="Arial"/>
          <w:b/>
          <w:sz w:val="22"/>
          <w:szCs w:val="22"/>
        </w:rPr>
        <w:t xml:space="preserve"> quel type de risque de change doit faire face l’entreprise ?</w:t>
      </w:r>
    </w:p>
    <w:p w:rsidR="003E6507" w:rsidRPr="009A3FD5" w:rsidRDefault="003E6507" w:rsidP="00825E62">
      <w:pPr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825E62" w:rsidRPr="009A3FD5" w:rsidRDefault="00994B2B" w:rsidP="00825E62">
      <w:pPr>
        <w:ind w:left="284"/>
        <w:jc w:val="both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>2</w:t>
      </w:r>
      <w:r w:rsidR="00A551A1">
        <w:rPr>
          <w:rFonts w:ascii="Arial" w:hAnsi="Arial" w:cs="Arial"/>
          <w:b/>
          <w:sz w:val="22"/>
          <w:szCs w:val="22"/>
        </w:rPr>
        <w:t>.2</w:t>
      </w:r>
      <w:r w:rsidR="00A551A1">
        <w:rPr>
          <w:rFonts w:ascii="Arial" w:hAnsi="Arial" w:cs="Arial"/>
          <w:b/>
          <w:sz w:val="22"/>
          <w:szCs w:val="22"/>
        </w:rPr>
        <w:tab/>
      </w:r>
      <w:r w:rsidR="00825E62" w:rsidRPr="009A3FD5">
        <w:rPr>
          <w:rFonts w:ascii="Arial" w:hAnsi="Arial" w:cs="Arial"/>
          <w:b/>
          <w:sz w:val="22"/>
          <w:szCs w:val="22"/>
        </w:rPr>
        <w:t>Calcule</w:t>
      </w:r>
      <w:r w:rsidR="001C72CB" w:rsidRPr="009A3FD5">
        <w:rPr>
          <w:rFonts w:ascii="Arial" w:hAnsi="Arial" w:cs="Arial"/>
          <w:b/>
          <w:sz w:val="22"/>
          <w:szCs w:val="22"/>
        </w:rPr>
        <w:t>r</w:t>
      </w:r>
      <w:r w:rsidR="00825E62" w:rsidRPr="009A3FD5">
        <w:rPr>
          <w:rFonts w:ascii="Arial" w:hAnsi="Arial" w:cs="Arial"/>
          <w:b/>
          <w:sz w:val="22"/>
          <w:szCs w:val="22"/>
        </w:rPr>
        <w:t xml:space="preserve"> les gains et/ou les pertes de change suivant les </w:t>
      </w:r>
      <w:r w:rsidRPr="009A3FD5">
        <w:rPr>
          <w:rFonts w:ascii="Arial" w:hAnsi="Arial" w:cs="Arial"/>
          <w:b/>
          <w:sz w:val="22"/>
          <w:szCs w:val="22"/>
        </w:rPr>
        <w:t>deux</w:t>
      </w:r>
      <w:r w:rsidR="00AA3110" w:rsidRPr="009A3FD5">
        <w:rPr>
          <w:rFonts w:ascii="Arial" w:hAnsi="Arial" w:cs="Arial"/>
          <w:b/>
          <w:sz w:val="22"/>
          <w:szCs w:val="22"/>
        </w:rPr>
        <w:t xml:space="preserve"> </w:t>
      </w:r>
      <w:r w:rsidR="00825E62" w:rsidRPr="009A3FD5">
        <w:rPr>
          <w:rFonts w:ascii="Arial" w:hAnsi="Arial" w:cs="Arial"/>
          <w:b/>
          <w:sz w:val="22"/>
          <w:szCs w:val="22"/>
        </w:rPr>
        <w:t xml:space="preserve">situations ci-après : </w:t>
      </w:r>
    </w:p>
    <w:p w:rsidR="00AA3110" w:rsidRPr="009A3FD5" w:rsidRDefault="00A551A1" w:rsidP="0011131C">
      <w:pPr>
        <w:numPr>
          <w:ilvl w:val="0"/>
          <w:numId w:val="15"/>
        </w:numPr>
        <w:ind w:left="993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</w:t>
      </w:r>
      <w:r w:rsidR="00AA3110" w:rsidRPr="009A3FD5">
        <w:rPr>
          <w:rFonts w:ascii="Arial" w:hAnsi="Arial" w:cs="Arial"/>
          <w:b/>
          <w:sz w:val="22"/>
          <w:szCs w:val="22"/>
        </w:rPr>
        <w:t>ecourir à un contrat à terme</w:t>
      </w:r>
      <w:r>
        <w:rPr>
          <w:rFonts w:ascii="Arial" w:hAnsi="Arial" w:cs="Arial"/>
          <w:b/>
          <w:sz w:val="22"/>
          <w:szCs w:val="22"/>
        </w:rPr>
        <w:t>,</w:t>
      </w:r>
    </w:p>
    <w:p w:rsidR="00825E62" w:rsidRDefault="00A551A1" w:rsidP="0011131C">
      <w:pPr>
        <w:numPr>
          <w:ilvl w:val="0"/>
          <w:numId w:val="15"/>
        </w:numPr>
        <w:ind w:left="993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</w:t>
      </w:r>
      <w:r w:rsidR="00825E62" w:rsidRPr="009A3FD5">
        <w:rPr>
          <w:rFonts w:ascii="Arial" w:hAnsi="Arial" w:cs="Arial"/>
          <w:b/>
          <w:sz w:val="22"/>
          <w:szCs w:val="22"/>
        </w:rPr>
        <w:t>ecourir à une option de change</w:t>
      </w:r>
      <w:r>
        <w:rPr>
          <w:rFonts w:ascii="Arial" w:hAnsi="Arial" w:cs="Arial"/>
          <w:b/>
          <w:sz w:val="22"/>
          <w:szCs w:val="22"/>
        </w:rPr>
        <w:t>.</w:t>
      </w:r>
    </w:p>
    <w:p w:rsidR="003E6507" w:rsidRPr="009A3FD5" w:rsidRDefault="003E6507" w:rsidP="003E6507">
      <w:pPr>
        <w:ind w:left="993"/>
        <w:jc w:val="both"/>
        <w:rPr>
          <w:rFonts w:ascii="Arial" w:hAnsi="Arial" w:cs="Arial"/>
          <w:b/>
          <w:sz w:val="22"/>
          <w:szCs w:val="22"/>
        </w:rPr>
      </w:pPr>
    </w:p>
    <w:p w:rsidR="00825E62" w:rsidRPr="009A3FD5" w:rsidRDefault="00A551A1" w:rsidP="009A12D8">
      <w:pPr>
        <w:ind w:left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2.3</w:t>
      </w:r>
      <w:r>
        <w:rPr>
          <w:rFonts w:ascii="Arial" w:hAnsi="Arial" w:cs="Arial"/>
          <w:b/>
          <w:sz w:val="22"/>
          <w:szCs w:val="22"/>
        </w:rPr>
        <w:tab/>
      </w:r>
      <w:r w:rsidR="009A12D8" w:rsidRPr="009A3FD5">
        <w:rPr>
          <w:rFonts w:ascii="Arial" w:hAnsi="Arial" w:cs="Arial"/>
          <w:b/>
          <w:sz w:val="22"/>
          <w:szCs w:val="22"/>
        </w:rPr>
        <w:t>Quel est le choix le plus judicieux à opérer pour l’entreprise ?</w:t>
      </w:r>
    </w:p>
    <w:p w:rsidR="00782346" w:rsidRPr="00AF31E8" w:rsidRDefault="00E82DCF" w:rsidP="00AF31E8">
      <w:pPr>
        <w:ind w:left="284"/>
        <w:jc w:val="center"/>
        <w:rPr>
          <w:rFonts w:ascii="Arial" w:hAnsi="Arial" w:cs="Arial"/>
          <w:b/>
          <w:bCs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br w:type="page"/>
      </w:r>
      <w:r w:rsidR="00DF5D9D" w:rsidRPr="00AF31E8">
        <w:rPr>
          <w:rFonts w:ascii="Arial" w:hAnsi="Arial" w:cs="Arial"/>
          <w:b/>
          <w:bCs/>
          <w:sz w:val="22"/>
          <w:szCs w:val="22"/>
        </w:rPr>
        <w:lastRenderedPageBreak/>
        <w:t xml:space="preserve">Annexe </w:t>
      </w:r>
      <w:r w:rsidR="00AC321A" w:rsidRPr="00AF31E8">
        <w:rPr>
          <w:rFonts w:ascii="Arial" w:hAnsi="Arial" w:cs="Arial"/>
          <w:b/>
          <w:bCs/>
          <w:sz w:val="22"/>
          <w:szCs w:val="22"/>
        </w:rPr>
        <w:t>1</w:t>
      </w:r>
      <w:r w:rsidR="00AF31E8" w:rsidRPr="00AF31E8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86490B" w:rsidRPr="00AF31E8">
        <w:rPr>
          <w:rFonts w:ascii="Arial" w:hAnsi="Arial" w:cs="Arial"/>
          <w:b/>
          <w:bCs/>
          <w:sz w:val="22"/>
          <w:szCs w:val="22"/>
        </w:rPr>
        <w:t>É</w:t>
      </w:r>
      <w:r w:rsidR="00221308" w:rsidRPr="00AF31E8">
        <w:rPr>
          <w:rFonts w:ascii="Arial" w:hAnsi="Arial" w:cs="Arial"/>
          <w:b/>
          <w:bCs/>
          <w:sz w:val="22"/>
          <w:szCs w:val="22"/>
        </w:rPr>
        <w:t xml:space="preserve">léments de calcul </w:t>
      </w:r>
      <w:r w:rsidR="009D772C" w:rsidRPr="00AF31E8">
        <w:rPr>
          <w:rFonts w:ascii="Arial" w:hAnsi="Arial" w:cs="Arial"/>
          <w:b/>
          <w:bCs/>
          <w:sz w:val="22"/>
          <w:szCs w:val="22"/>
        </w:rPr>
        <w:t>du taux de rentabilité probable des capitaux propres</w:t>
      </w:r>
      <w:r w:rsidR="000D4A0E" w:rsidRPr="00AF31E8">
        <w:rPr>
          <w:rFonts w:ascii="Arial" w:hAnsi="Arial" w:cs="Arial"/>
          <w:b/>
          <w:bCs/>
          <w:sz w:val="22"/>
          <w:szCs w:val="22"/>
        </w:rPr>
        <w:t>.</w:t>
      </w:r>
    </w:p>
    <w:p w:rsidR="00E82DCF" w:rsidRPr="009A3FD5" w:rsidRDefault="00E82DCF" w:rsidP="00B02D0E">
      <w:pPr>
        <w:jc w:val="both"/>
        <w:rPr>
          <w:rFonts w:ascii="Arial" w:hAnsi="Arial" w:cs="Arial"/>
          <w:sz w:val="22"/>
          <w:szCs w:val="22"/>
        </w:rPr>
      </w:pPr>
    </w:p>
    <w:p w:rsidR="00221308" w:rsidRPr="009A3FD5" w:rsidRDefault="00221308" w:rsidP="00B02D0E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 xml:space="preserve">Taux </w:t>
      </w:r>
      <w:r w:rsidR="004F6F5E" w:rsidRPr="009A3FD5">
        <w:rPr>
          <w:rFonts w:ascii="Arial" w:hAnsi="Arial" w:cs="Arial"/>
          <w:sz w:val="22"/>
          <w:szCs w:val="22"/>
        </w:rPr>
        <w:t xml:space="preserve">d’intérêt </w:t>
      </w:r>
      <w:r w:rsidRPr="009A3FD5">
        <w:rPr>
          <w:rFonts w:ascii="Arial" w:hAnsi="Arial" w:cs="Arial"/>
          <w:sz w:val="22"/>
          <w:szCs w:val="22"/>
        </w:rPr>
        <w:t>sans risque :</w:t>
      </w:r>
      <w:r w:rsidR="009D772C" w:rsidRPr="009A3FD5">
        <w:rPr>
          <w:rFonts w:ascii="Arial" w:hAnsi="Arial" w:cs="Arial"/>
          <w:sz w:val="22"/>
          <w:szCs w:val="22"/>
        </w:rPr>
        <w:t xml:space="preserve"> 6</w:t>
      </w:r>
      <w:r w:rsidR="0086490B">
        <w:rPr>
          <w:rFonts w:ascii="Arial" w:hAnsi="Arial" w:cs="Arial"/>
          <w:sz w:val="22"/>
          <w:szCs w:val="22"/>
        </w:rPr>
        <w:t xml:space="preserve"> </w:t>
      </w:r>
      <w:r w:rsidR="00AC539A" w:rsidRPr="009A3FD5">
        <w:rPr>
          <w:rFonts w:ascii="Arial" w:hAnsi="Arial" w:cs="Arial"/>
          <w:sz w:val="22"/>
          <w:szCs w:val="22"/>
        </w:rPr>
        <w:t>%</w:t>
      </w:r>
      <w:r w:rsidR="0086490B">
        <w:rPr>
          <w:rFonts w:ascii="Arial" w:hAnsi="Arial" w:cs="Arial"/>
          <w:sz w:val="22"/>
          <w:szCs w:val="22"/>
        </w:rPr>
        <w:t>.</w:t>
      </w:r>
    </w:p>
    <w:p w:rsidR="00CC1597" w:rsidRPr="009A3FD5" w:rsidRDefault="00CC1597" w:rsidP="00B02D0E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9A3FD5">
        <w:rPr>
          <w:rFonts w:ascii="Arial" w:hAnsi="Arial" w:cs="Arial"/>
          <w:sz w:val="22"/>
          <w:szCs w:val="22"/>
        </w:rPr>
        <w:t>R</w:t>
      </w:r>
      <w:r w:rsidRPr="009A3FD5">
        <w:rPr>
          <w:rFonts w:ascii="Arial" w:hAnsi="Arial" w:cs="Arial"/>
          <w:sz w:val="22"/>
          <w:szCs w:val="22"/>
          <w:vertAlign w:val="subscript"/>
        </w:rPr>
        <w:t>m</w:t>
      </w:r>
      <w:proofErr w:type="spellEnd"/>
      <w:r w:rsidRPr="009A3FD5">
        <w:rPr>
          <w:rFonts w:ascii="Arial" w:hAnsi="Arial" w:cs="Arial"/>
          <w:sz w:val="22"/>
          <w:szCs w:val="22"/>
        </w:rPr>
        <w:t> : rentabilité du marché</w:t>
      </w:r>
      <w:r w:rsidR="00D74554" w:rsidRPr="009A3FD5">
        <w:rPr>
          <w:rFonts w:ascii="Arial" w:hAnsi="Arial" w:cs="Arial"/>
          <w:sz w:val="22"/>
          <w:szCs w:val="22"/>
        </w:rPr>
        <w:t xml:space="preserve"> (par comparaison</w:t>
      </w:r>
      <w:r w:rsidR="002F503D" w:rsidRPr="009A3FD5">
        <w:rPr>
          <w:rFonts w:ascii="Arial" w:hAnsi="Arial" w:cs="Arial"/>
          <w:sz w:val="22"/>
          <w:szCs w:val="22"/>
        </w:rPr>
        <w:t xml:space="preserve"> </w:t>
      </w:r>
      <w:r w:rsidR="008614E7" w:rsidRPr="009A3FD5">
        <w:rPr>
          <w:rFonts w:ascii="Arial" w:hAnsi="Arial" w:cs="Arial"/>
          <w:sz w:val="22"/>
          <w:szCs w:val="22"/>
        </w:rPr>
        <w:t xml:space="preserve">avec </w:t>
      </w:r>
      <w:r w:rsidR="002F503D" w:rsidRPr="009A3FD5">
        <w:rPr>
          <w:rFonts w:ascii="Arial" w:hAnsi="Arial" w:cs="Arial"/>
          <w:sz w:val="22"/>
          <w:szCs w:val="22"/>
        </w:rPr>
        <w:t>de</w:t>
      </w:r>
      <w:r w:rsidR="008614E7" w:rsidRPr="009A3FD5">
        <w:rPr>
          <w:rFonts w:ascii="Arial" w:hAnsi="Arial" w:cs="Arial"/>
          <w:sz w:val="22"/>
          <w:szCs w:val="22"/>
        </w:rPr>
        <w:t>s</w:t>
      </w:r>
      <w:r w:rsidR="002F503D" w:rsidRPr="009A3FD5">
        <w:rPr>
          <w:rFonts w:ascii="Arial" w:hAnsi="Arial" w:cs="Arial"/>
          <w:sz w:val="22"/>
          <w:szCs w:val="22"/>
        </w:rPr>
        <w:t xml:space="preserve"> sociétés similaires</w:t>
      </w:r>
      <w:r w:rsidR="00D74554" w:rsidRPr="009A3FD5">
        <w:rPr>
          <w:rFonts w:ascii="Arial" w:hAnsi="Arial" w:cs="Arial"/>
          <w:sz w:val="22"/>
          <w:szCs w:val="22"/>
        </w:rPr>
        <w:t>)</w:t>
      </w:r>
      <w:r w:rsidR="0086490B">
        <w:rPr>
          <w:rFonts w:ascii="Arial" w:hAnsi="Arial" w:cs="Arial"/>
          <w:sz w:val="22"/>
          <w:szCs w:val="22"/>
        </w:rPr>
        <w:t>.</w:t>
      </w:r>
    </w:p>
    <w:p w:rsidR="00CC1597" w:rsidRPr="009A3FD5" w:rsidRDefault="00CC1597" w:rsidP="00B02D0E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R</w:t>
      </w:r>
      <w:r w:rsidRPr="009A3FD5">
        <w:rPr>
          <w:rFonts w:ascii="Arial" w:hAnsi="Arial" w:cs="Arial"/>
          <w:sz w:val="22"/>
          <w:szCs w:val="22"/>
          <w:vertAlign w:val="subscript"/>
        </w:rPr>
        <w:t>a</w:t>
      </w:r>
      <w:r w:rsidRPr="009A3FD5">
        <w:rPr>
          <w:rFonts w:ascii="Arial" w:hAnsi="Arial" w:cs="Arial"/>
          <w:sz w:val="22"/>
          <w:szCs w:val="22"/>
        </w:rPr>
        <w:t> : rentabilité de l’action</w:t>
      </w:r>
      <w:r w:rsidR="00D67B2F" w:rsidRPr="009A3FD5">
        <w:rPr>
          <w:rFonts w:ascii="Arial" w:hAnsi="Arial" w:cs="Arial"/>
          <w:sz w:val="22"/>
          <w:szCs w:val="22"/>
        </w:rPr>
        <w:t xml:space="preserve"> </w:t>
      </w:r>
      <w:r w:rsidR="0086490B">
        <w:rPr>
          <w:rFonts w:ascii="Arial" w:hAnsi="Arial" w:cs="Arial"/>
          <w:sz w:val="22"/>
          <w:szCs w:val="22"/>
        </w:rPr>
        <w:t>« </w:t>
      </w:r>
      <w:proofErr w:type="spellStart"/>
      <w:r w:rsidR="00D67B2F" w:rsidRPr="009A3FD5">
        <w:rPr>
          <w:rFonts w:ascii="Arial" w:hAnsi="Arial" w:cs="Arial"/>
          <w:sz w:val="22"/>
          <w:szCs w:val="22"/>
        </w:rPr>
        <w:t>Easy</w:t>
      </w:r>
      <w:proofErr w:type="spellEnd"/>
      <w:r w:rsidR="00D67B2F" w:rsidRPr="009A3FD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67B2F" w:rsidRPr="009A3FD5">
        <w:rPr>
          <w:rFonts w:ascii="Arial" w:hAnsi="Arial" w:cs="Arial"/>
          <w:sz w:val="22"/>
          <w:szCs w:val="22"/>
        </w:rPr>
        <w:t>Sell</w:t>
      </w:r>
      <w:proofErr w:type="spellEnd"/>
      <w:r w:rsidR="00D67B2F" w:rsidRPr="009A3FD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67B2F" w:rsidRPr="009A3FD5">
        <w:rPr>
          <w:rFonts w:ascii="Arial" w:hAnsi="Arial" w:cs="Arial"/>
          <w:sz w:val="22"/>
          <w:szCs w:val="22"/>
        </w:rPr>
        <w:t>Immo</w:t>
      </w:r>
      <w:proofErr w:type="spellEnd"/>
      <w:r w:rsidR="0086490B">
        <w:rPr>
          <w:rFonts w:ascii="Arial" w:hAnsi="Arial" w:cs="Arial"/>
          <w:sz w:val="22"/>
          <w:szCs w:val="22"/>
        </w:rPr>
        <w:t> ».</w:t>
      </w:r>
    </w:p>
    <w:p w:rsidR="00CC1597" w:rsidRPr="009A3FD5" w:rsidRDefault="00CC1597" w:rsidP="00B02D0E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V(</w:t>
      </w:r>
      <w:proofErr w:type="spellStart"/>
      <w:r w:rsidRPr="009A3FD5">
        <w:rPr>
          <w:rFonts w:ascii="Arial" w:hAnsi="Arial" w:cs="Arial"/>
          <w:sz w:val="22"/>
          <w:szCs w:val="22"/>
        </w:rPr>
        <w:t>R</w:t>
      </w:r>
      <w:r w:rsidRPr="009A3FD5">
        <w:rPr>
          <w:rFonts w:ascii="Arial" w:hAnsi="Arial" w:cs="Arial"/>
          <w:sz w:val="22"/>
          <w:szCs w:val="22"/>
          <w:vertAlign w:val="subscript"/>
        </w:rPr>
        <w:t>m</w:t>
      </w:r>
      <w:proofErr w:type="spellEnd"/>
      <w:r w:rsidRPr="009A3FD5">
        <w:rPr>
          <w:rFonts w:ascii="Arial" w:hAnsi="Arial" w:cs="Arial"/>
          <w:sz w:val="22"/>
          <w:szCs w:val="22"/>
        </w:rPr>
        <w:t xml:space="preserve">) : </w:t>
      </w:r>
      <w:r w:rsidR="00D67B2F" w:rsidRPr="009A3FD5">
        <w:rPr>
          <w:rFonts w:ascii="Arial" w:hAnsi="Arial" w:cs="Arial"/>
          <w:sz w:val="22"/>
          <w:szCs w:val="22"/>
        </w:rPr>
        <w:t>3,2496</w:t>
      </w:r>
      <w:r w:rsidR="0086490B">
        <w:rPr>
          <w:rFonts w:ascii="Arial" w:hAnsi="Arial" w:cs="Arial"/>
          <w:sz w:val="22"/>
          <w:szCs w:val="22"/>
        </w:rPr>
        <w:t xml:space="preserve"> </w:t>
      </w:r>
      <w:r w:rsidR="00D67B2F" w:rsidRPr="009A3FD5">
        <w:rPr>
          <w:rFonts w:ascii="Arial" w:hAnsi="Arial" w:cs="Arial"/>
          <w:sz w:val="22"/>
          <w:szCs w:val="22"/>
        </w:rPr>
        <w:t>%</w:t>
      </w:r>
      <w:r w:rsidR="0086490B">
        <w:rPr>
          <w:rFonts w:ascii="Arial" w:hAnsi="Arial" w:cs="Arial"/>
          <w:sz w:val="22"/>
          <w:szCs w:val="22"/>
        </w:rPr>
        <w:t>.</w:t>
      </w:r>
    </w:p>
    <w:p w:rsidR="00CC1597" w:rsidRPr="009A3FD5" w:rsidRDefault="00CC1597" w:rsidP="00B02D0E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V(R</w:t>
      </w:r>
      <w:r w:rsidRPr="009A3FD5">
        <w:rPr>
          <w:rFonts w:ascii="Arial" w:hAnsi="Arial" w:cs="Arial"/>
          <w:sz w:val="22"/>
          <w:szCs w:val="22"/>
          <w:vertAlign w:val="subscript"/>
        </w:rPr>
        <w:t>a</w:t>
      </w:r>
      <w:r w:rsidRPr="009A3FD5">
        <w:rPr>
          <w:rFonts w:ascii="Arial" w:hAnsi="Arial" w:cs="Arial"/>
          <w:sz w:val="22"/>
          <w:szCs w:val="22"/>
        </w:rPr>
        <w:t>) :</w:t>
      </w:r>
      <w:r w:rsidR="00D67B2F" w:rsidRPr="009A3FD5">
        <w:rPr>
          <w:rFonts w:ascii="Arial" w:hAnsi="Arial" w:cs="Arial"/>
          <w:sz w:val="22"/>
          <w:szCs w:val="22"/>
        </w:rPr>
        <w:t xml:space="preserve"> 4,2900</w:t>
      </w:r>
      <w:r w:rsidR="0086490B">
        <w:rPr>
          <w:rFonts w:ascii="Arial" w:hAnsi="Arial" w:cs="Arial"/>
          <w:sz w:val="22"/>
          <w:szCs w:val="22"/>
        </w:rPr>
        <w:t xml:space="preserve"> </w:t>
      </w:r>
      <w:r w:rsidR="00D67B2F" w:rsidRPr="009A3FD5">
        <w:rPr>
          <w:rFonts w:ascii="Arial" w:hAnsi="Arial" w:cs="Arial"/>
          <w:sz w:val="22"/>
          <w:szCs w:val="22"/>
        </w:rPr>
        <w:t>%</w:t>
      </w:r>
      <w:r w:rsidR="0086490B">
        <w:rPr>
          <w:rFonts w:ascii="Arial" w:hAnsi="Arial" w:cs="Arial"/>
          <w:sz w:val="22"/>
          <w:szCs w:val="22"/>
        </w:rPr>
        <w:t>.</w:t>
      </w:r>
    </w:p>
    <w:p w:rsidR="00527AA6" w:rsidRPr="009A3FD5" w:rsidRDefault="00527AA6" w:rsidP="00B02D0E">
      <w:pPr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418"/>
        <w:gridCol w:w="1276"/>
      </w:tblGrid>
      <w:tr w:rsidR="009D772C" w:rsidRPr="009A3FD5" w:rsidTr="003E6507">
        <w:trPr>
          <w:trHeight w:val="655"/>
        </w:trPr>
        <w:tc>
          <w:tcPr>
            <w:tcW w:w="1701" w:type="dxa"/>
            <w:shd w:val="clear" w:color="auto" w:fill="auto"/>
            <w:vAlign w:val="center"/>
          </w:tcPr>
          <w:p w:rsidR="009D772C" w:rsidRPr="009A3FD5" w:rsidRDefault="009D772C" w:rsidP="003E65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Probabilité</w:t>
            </w:r>
            <w:r w:rsidR="002F503D" w:rsidRPr="009A3FD5">
              <w:rPr>
                <w:rFonts w:ascii="Arial" w:hAnsi="Arial" w:cs="Arial"/>
                <w:b/>
                <w:sz w:val="22"/>
                <w:szCs w:val="22"/>
              </w:rPr>
              <w:t xml:space="preserve"> de réalisation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D772C" w:rsidRPr="009A3FD5" w:rsidRDefault="009D772C" w:rsidP="003E65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R</w:t>
            </w:r>
            <w:r w:rsidRPr="009A3FD5">
              <w:rPr>
                <w:rFonts w:ascii="Arial" w:hAnsi="Arial" w:cs="Arial"/>
                <w:sz w:val="22"/>
                <w:szCs w:val="22"/>
                <w:vertAlign w:val="subscript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772C" w:rsidRPr="009A3FD5" w:rsidRDefault="009D772C" w:rsidP="003E65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9A3FD5">
              <w:rPr>
                <w:rFonts w:ascii="Arial" w:hAnsi="Arial" w:cs="Arial"/>
                <w:b/>
                <w:sz w:val="22"/>
                <w:szCs w:val="22"/>
              </w:rPr>
              <w:t>R</w:t>
            </w:r>
            <w:r w:rsidRPr="009A3FD5">
              <w:rPr>
                <w:rFonts w:ascii="Arial" w:hAnsi="Arial" w:cs="Arial"/>
                <w:sz w:val="22"/>
                <w:szCs w:val="22"/>
                <w:vertAlign w:val="subscript"/>
              </w:rPr>
              <w:t>m</w:t>
            </w:r>
            <w:proofErr w:type="spellEnd"/>
          </w:p>
        </w:tc>
      </w:tr>
      <w:tr w:rsidR="009D772C" w:rsidRPr="009A3FD5" w:rsidTr="003E6507">
        <w:trPr>
          <w:trHeight w:val="379"/>
        </w:trPr>
        <w:tc>
          <w:tcPr>
            <w:tcW w:w="1701" w:type="dxa"/>
            <w:shd w:val="clear" w:color="auto" w:fill="auto"/>
            <w:vAlign w:val="center"/>
          </w:tcPr>
          <w:p w:rsidR="009D772C" w:rsidRPr="009A3FD5" w:rsidRDefault="009D772C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0,1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D772C" w:rsidRPr="009A3FD5" w:rsidRDefault="006755FD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14</w:t>
            </w:r>
            <w:r w:rsidR="008649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B5B61" w:rsidRPr="009A3FD5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772C" w:rsidRPr="009A3FD5" w:rsidRDefault="006755FD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12</w:t>
            </w:r>
            <w:r w:rsidR="008649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B5B61" w:rsidRPr="009A3FD5">
              <w:rPr>
                <w:rFonts w:ascii="Arial" w:hAnsi="Arial" w:cs="Arial"/>
                <w:sz w:val="22"/>
                <w:szCs w:val="22"/>
              </w:rPr>
              <w:t>%</w:t>
            </w:r>
          </w:p>
        </w:tc>
      </w:tr>
      <w:tr w:rsidR="009D772C" w:rsidRPr="009A3FD5" w:rsidTr="003E6507">
        <w:trPr>
          <w:trHeight w:val="379"/>
        </w:trPr>
        <w:tc>
          <w:tcPr>
            <w:tcW w:w="1701" w:type="dxa"/>
            <w:shd w:val="clear" w:color="auto" w:fill="auto"/>
            <w:vAlign w:val="center"/>
          </w:tcPr>
          <w:p w:rsidR="009D772C" w:rsidRPr="009A3FD5" w:rsidRDefault="009D772C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0,2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D772C" w:rsidRPr="009A3FD5" w:rsidRDefault="006755FD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22</w:t>
            </w:r>
            <w:r w:rsidR="008649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B5B61" w:rsidRPr="009A3FD5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772C" w:rsidRPr="009A3FD5" w:rsidRDefault="006755FD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20</w:t>
            </w:r>
            <w:r w:rsidR="008649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B5B61" w:rsidRPr="009A3FD5">
              <w:rPr>
                <w:rFonts w:ascii="Arial" w:hAnsi="Arial" w:cs="Arial"/>
                <w:sz w:val="22"/>
                <w:szCs w:val="22"/>
              </w:rPr>
              <w:t>%</w:t>
            </w:r>
          </w:p>
        </w:tc>
      </w:tr>
      <w:tr w:rsidR="009D772C" w:rsidRPr="009A3FD5" w:rsidTr="003E6507">
        <w:trPr>
          <w:trHeight w:val="379"/>
        </w:trPr>
        <w:tc>
          <w:tcPr>
            <w:tcW w:w="1701" w:type="dxa"/>
            <w:shd w:val="clear" w:color="auto" w:fill="auto"/>
            <w:vAlign w:val="center"/>
          </w:tcPr>
          <w:p w:rsidR="009D772C" w:rsidRPr="009A3FD5" w:rsidRDefault="009D772C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0,4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D772C" w:rsidRPr="009A3FD5" w:rsidRDefault="000B5B61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28</w:t>
            </w:r>
            <w:r w:rsidR="008649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A3FD5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772C" w:rsidRPr="009A3FD5" w:rsidRDefault="000B5B61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26</w:t>
            </w:r>
            <w:r w:rsidR="008649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A3FD5">
              <w:rPr>
                <w:rFonts w:ascii="Arial" w:hAnsi="Arial" w:cs="Arial"/>
                <w:sz w:val="22"/>
                <w:szCs w:val="22"/>
              </w:rPr>
              <w:t>%</w:t>
            </w:r>
          </w:p>
        </w:tc>
      </w:tr>
      <w:tr w:rsidR="009D772C" w:rsidRPr="009A3FD5" w:rsidTr="003E6507">
        <w:trPr>
          <w:trHeight w:val="379"/>
        </w:trPr>
        <w:tc>
          <w:tcPr>
            <w:tcW w:w="1701" w:type="dxa"/>
            <w:shd w:val="clear" w:color="auto" w:fill="auto"/>
            <w:vAlign w:val="center"/>
          </w:tcPr>
          <w:p w:rsidR="009D772C" w:rsidRPr="009A3FD5" w:rsidRDefault="009D772C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0,3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D772C" w:rsidRPr="009A3FD5" w:rsidRDefault="000B5B61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-</w:t>
            </w:r>
            <w:r w:rsidR="008649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A3FD5">
              <w:rPr>
                <w:rFonts w:ascii="Arial" w:hAnsi="Arial" w:cs="Arial"/>
                <w:sz w:val="22"/>
                <w:szCs w:val="22"/>
              </w:rPr>
              <w:t>20</w:t>
            </w:r>
            <w:r w:rsidR="008649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A3FD5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772C" w:rsidRPr="009A3FD5" w:rsidRDefault="000B5B61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-</w:t>
            </w:r>
            <w:r w:rsidR="008649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A3FD5">
              <w:rPr>
                <w:rFonts w:ascii="Arial" w:hAnsi="Arial" w:cs="Arial"/>
                <w:sz w:val="22"/>
                <w:szCs w:val="22"/>
              </w:rPr>
              <w:t>16</w:t>
            </w:r>
            <w:r w:rsidR="008649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A3FD5">
              <w:rPr>
                <w:rFonts w:ascii="Arial" w:hAnsi="Arial" w:cs="Arial"/>
                <w:sz w:val="22"/>
                <w:szCs w:val="22"/>
              </w:rPr>
              <w:t>%</w:t>
            </w:r>
          </w:p>
        </w:tc>
      </w:tr>
    </w:tbl>
    <w:p w:rsidR="003B0C21" w:rsidRDefault="003B0C21" w:rsidP="00B02D0E">
      <w:pPr>
        <w:jc w:val="both"/>
        <w:rPr>
          <w:rFonts w:ascii="Arial" w:hAnsi="Arial" w:cs="Arial"/>
          <w:sz w:val="22"/>
          <w:szCs w:val="22"/>
        </w:rPr>
      </w:pPr>
    </w:p>
    <w:p w:rsidR="000635F0" w:rsidRDefault="000635F0" w:rsidP="00B02D0E">
      <w:pPr>
        <w:jc w:val="both"/>
        <w:rPr>
          <w:rFonts w:ascii="Arial" w:hAnsi="Arial" w:cs="Arial"/>
          <w:sz w:val="22"/>
          <w:szCs w:val="22"/>
        </w:rPr>
      </w:pPr>
    </w:p>
    <w:p w:rsidR="0094656E" w:rsidRPr="00AF31E8" w:rsidRDefault="0094656E" w:rsidP="00B02D0E">
      <w:pPr>
        <w:jc w:val="both"/>
        <w:rPr>
          <w:rFonts w:ascii="Arial" w:hAnsi="Arial" w:cs="Arial"/>
          <w:sz w:val="22"/>
          <w:szCs w:val="22"/>
        </w:rPr>
      </w:pPr>
    </w:p>
    <w:p w:rsidR="003B0C21" w:rsidRPr="00AF31E8" w:rsidRDefault="003B0C21" w:rsidP="00AF31E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F31E8">
        <w:rPr>
          <w:rFonts w:ascii="Arial" w:hAnsi="Arial" w:cs="Arial"/>
          <w:b/>
          <w:bCs/>
          <w:sz w:val="22"/>
          <w:szCs w:val="22"/>
        </w:rPr>
        <w:t>Annexe 2</w:t>
      </w:r>
      <w:r w:rsidR="00AF31E8" w:rsidRPr="00AF31E8">
        <w:rPr>
          <w:rFonts w:ascii="Arial" w:hAnsi="Arial" w:cs="Arial"/>
          <w:b/>
          <w:bCs/>
          <w:sz w:val="22"/>
          <w:szCs w:val="22"/>
        </w:rPr>
        <w:t xml:space="preserve"> – </w:t>
      </w:r>
      <w:r w:rsidRPr="00AF31E8">
        <w:rPr>
          <w:rFonts w:ascii="Arial" w:hAnsi="Arial" w:cs="Arial"/>
          <w:b/>
          <w:bCs/>
          <w:sz w:val="22"/>
          <w:szCs w:val="22"/>
        </w:rPr>
        <w:t>Données financières relatives à deux projets d’investissements</w:t>
      </w:r>
      <w:r w:rsidR="00455344" w:rsidRPr="00AF31E8">
        <w:rPr>
          <w:rFonts w:ascii="Arial" w:hAnsi="Arial" w:cs="Arial"/>
          <w:b/>
          <w:bCs/>
          <w:sz w:val="22"/>
          <w:szCs w:val="22"/>
        </w:rPr>
        <w:t xml:space="preserve"> (en k€)</w:t>
      </w:r>
      <w:r w:rsidR="00AF31E8" w:rsidRPr="00AF31E8">
        <w:rPr>
          <w:rFonts w:ascii="Arial" w:hAnsi="Arial" w:cs="Arial"/>
          <w:b/>
          <w:bCs/>
          <w:sz w:val="22"/>
          <w:szCs w:val="22"/>
        </w:rPr>
        <w:t>.</w:t>
      </w:r>
    </w:p>
    <w:p w:rsidR="002C33AD" w:rsidRPr="00AF31E8" w:rsidRDefault="002C33AD" w:rsidP="00AF31E8">
      <w:pPr>
        <w:jc w:val="both"/>
        <w:rPr>
          <w:rFonts w:ascii="Arial" w:hAnsi="Arial" w:cs="Arial"/>
          <w:sz w:val="22"/>
          <w:szCs w:val="22"/>
        </w:rPr>
      </w:pPr>
    </w:p>
    <w:p w:rsidR="003B0C21" w:rsidRPr="00AF31E8" w:rsidRDefault="006572F7" w:rsidP="003B0C21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M</w:t>
      </w:r>
      <w:r w:rsidR="002C33AD" w:rsidRPr="009A3FD5">
        <w:rPr>
          <w:rFonts w:ascii="Arial" w:hAnsi="Arial" w:cs="Arial"/>
          <w:sz w:val="22"/>
          <w:szCs w:val="22"/>
        </w:rPr>
        <w:t>adame Müller hésite entre deux catégories de lunettes 3D proposées par un fournisseur chinois</w:t>
      </w:r>
      <w:r w:rsidR="006852E7" w:rsidRPr="009A3FD5">
        <w:rPr>
          <w:rFonts w:ascii="Arial" w:hAnsi="Arial" w:cs="Arial"/>
          <w:sz w:val="22"/>
          <w:szCs w:val="22"/>
        </w:rPr>
        <w:t xml:space="preserve"> de renom : les lunettes VR et les lunettes 360.</w:t>
      </w:r>
      <w:r w:rsidR="002C33AD" w:rsidRPr="009A3FD5">
        <w:rPr>
          <w:rFonts w:ascii="Arial" w:hAnsi="Arial" w:cs="Arial"/>
          <w:sz w:val="22"/>
          <w:szCs w:val="22"/>
        </w:rPr>
        <w:t xml:space="preserve"> Une première catégorie de lunettes dégage des flux de trésorerie réguliers mais sur une période 6 ans, tandis qu’une seconde catégorie dégage plus de trésorerie </w:t>
      </w:r>
      <w:r w:rsidR="001C72CB" w:rsidRPr="009A3FD5">
        <w:rPr>
          <w:rFonts w:ascii="Arial" w:hAnsi="Arial" w:cs="Arial"/>
          <w:sz w:val="22"/>
          <w:szCs w:val="22"/>
        </w:rPr>
        <w:t xml:space="preserve">mais </w:t>
      </w:r>
      <w:r w:rsidR="002C33AD" w:rsidRPr="009A3FD5">
        <w:rPr>
          <w:rFonts w:ascii="Arial" w:hAnsi="Arial" w:cs="Arial"/>
          <w:sz w:val="22"/>
          <w:szCs w:val="22"/>
        </w:rPr>
        <w:t>sur une période plus courte. La mise de fonds de départ serait identique pour les deux projets : 18 000 K€.</w:t>
      </w:r>
    </w:p>
    <w:p w:rsidR="002C33AD" w:rsidRPr="009A3FD5" w:rsidRDefault="002C33AD" w:rsidP="002C33AD">
      <w:pPr>
        <w:jc w:val="both"/>
        <w:rPr>
          <w:rFonts w:ascii="Arial" w:hAnsi="Arial" w:cs="Arial"/>
          <w:sz w:val="22"/>
          <w:szCs w:val="22"/>
        </w:rPr>
      </w:pPr>
    </w:p>
    <w:p w:rsidR="002C33AD" w:rsidRPr="009A3FD5" w:rsidRDefault="002C33AD" w:rsidP="002C33AD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Les actionnaires de la société sont prêts à se lancer dans ce nouveau projet mais compte tenu du risque élevé, ils demandent une rentabilité minimale de 12</w:t>
      </w:r>
      <w:r w:rsidR="0086490B">
        <w:rPr>
          <w:rFonts w:ascii="Arial" w:hAnsi="Arial" w:cs="Arial"/>
          <w:sz w:val="22"/>
          <w:szCs w:val="22"/>
        </w:rPr>
        <w:t xml:space="preserve"> </w:t>
      </w:r>
      <w:r w:rsidRPr="009A3FD5">
        <w:rPr>
          <w:rFonts w:ascii="Arial" w:hAnsi="Arial" w:cs="Arial"/>
          <w:sz w:val="22"/>
          <w:szCs w:val="22"/>
        </w:rPr>
        <w:t>%.</w:t>
      </w:r>
    </w:p>
    <w:p w:rsidR="002C33AD" w:rsidRDefault="002C33AD" w:rsidP="003B0C21">
      <w:pPr>
        <w:jc w:val="both"/>
        <w:rPr>
          <w:rFonts w:ascii="Arial" w:hAnsi="Arial" w:cs="Arial"/>
          <w:sz w:val="22"/>
          <w:szCs w:val="22"/>
        </w:rPr>
      </w:pPr>
    </w:p>
    <w:p w:rsidR="000635F0" w:rsidRDefault="000635F0" w:rsidP="003B0C21">
      <w:pPr>
        <w:jc w:val="both"/>
        <w:rPr>
          <w:rFonts w:ascii="Arial" w:hAnsi="Arial" w:cs="Arial"/>
          <w:sz w:val="22"/>
          <w:szCs w:val="22"/>
        </w:rPr>
      </w:pPr>
    </w:p>
    <w:p w:rsidR="009F2133" w:rsidRDefault="00555856" w:rsidP="00555856">
      <w:pPr>
        <w:jc w:val="center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 xml:space="preserve">Projet 1 </w:t>
      </w:r>
      <w:r w:rsidR="00AF31E8">
        <w:rPr>
          <w:rFonts w:ascii="Arial" w:hAnsi="Arial" w:cs="Arial"/>
          <w:b/>
          <w:sz w:val="22"/>
          <w:szCs w:val="22"/>
        </w:rPr>
        <w:t>–</w:t>
      </w:r>
      <w:r w:rsidRPr="009A3FD5">
        <w:rPr>
          <w:rFonts w:ascii="Arial" w:hAnsi="Arial" w:cs="Arial"/>
          <w:b/>
          <w:sz w:val="22"/>
          <w:szCs w:val="22"/>
        </w:rPr>
        <w:t xml:space="preserve"> Lunettes VR</w:t>
      </w:r>
    </w:p>
    <w:p w:rsidR="003E6507" w:rsidRPr="009A3FD5" w:rsidRDefault="003E6507" w:rsidP="00555856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jc w:val="center"/>
        <w:tblInd w:w="-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8"/>
        <w:gridCol w:w="993"/>
        <w:gridCol w:w="992"/>
        <w:gridCol w:w="992"/>
        <w:gridCol w:w="992"/>
        <w:gridCol w:w="993"/>
        <w:gridCol w:w="907"/>
      </w:tblGrid>
      <w:tr w:rsidR="00555856" w:rsidRPr="009A3FD5" w:rsidTr="003E6507">
        <w:trPr>
          <w:trHeight w:val="393"/>
          <w:jc w:val="center"/>
        </w:trPr>
        <w:tc>
          <w:tcPr>
            <w:tcW w:w="4098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Durées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  <w:tr w:rsidR="00555856" w:rsidRPr="009A3FD5" w:rsidTr="003E6507">
        <w:trPr>
          <w:trHeight w:val="393"/>
          <w:jc w:val="center"/>
        </w:trPr>
        <w:tc>
          <w:tcPr>
            <w:tcW w:w="4098" w:type="dxa"/>
            <w:shd w:val="clear" w:color="auto" w:fill="auto"/>
            <w:vAlign w:val="center"/>
          </w:tcPr>
          <w:p w:rsidR="00555856" w:rsidRPr="009A3FD5" w:rsidRDefault="00555856" w:rsidP="003E65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 xml:space="preserve">Résultat </w:t>
            </w:r>
            <w:r w:rsidR="00E8300E" w:rsidRPr="009A3FD5">
              <w:rPr>
                <w:rFonts w:ascii="Arial" w:hAnsi="Arial" w:cs="Arial"/>
                <w:b/>
                <w:sz w:val="22"/>
                <w:szCs w:val="22"/>
              </w:rPr>
              <w:t>d’exploitation après impôts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12 000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13 000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12 000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11 000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12 000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14 000</w:t>
            </w:r>
          </w:p>
        </w:tc>
      </w:tr>
      <w:tr w:rsidR="00555856" w:rsidRPr="009A3FD5" w:rsidTr="003E6507">
        <w:trPr>
          <w:trHeight w:val="393"/>
          <w:jc w:val="center"/>
        </w:trPr>
        <w:tc>
          <w:tcPr>
            <w:tcW w:w="4098" w:type="dxa"/>
            <w:shd w:val="clear" w:color="auto" w:fill="auto"/>
            <w:vAlign w:val="center"/>
          </w:tcPr>
          <w:p w:rsidR="00555856" w:rsidRPr="009A3FD5" w:rsidRDefault="00555856" w:rsidP="003E65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Dotations aux amortissements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2 000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2 000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2 000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2 000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2 000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2 000</w:t>
            </w:r>
          </w:p>
        </w:tc>
      </w:tr>
      <w:tr w:rsidR="00555856" w:rsidRPr="009A3FD5" w:rsidTr="003E6507">
        <w:trPr>
          <w:trHeight w:val="393"/>
          <w:jc w:val="center"/>
        </w:trPr>
        <w:tc>
          <w:tcPr>
            <w:tcW w:w="4098" w:type="dxa"/>
            <w:shd w:val="clear" w:color="auto" w:fill="auto"/>
            <w:vAlign w:val="center"/>
          </w:tcPr>
          <w:p w:rsidR="00555856" w:rsidRPr="009A3FD5" w:rsidRDefault="00E8300E" w:rsidP="003E65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 xml:space="preserve">Augmentations annuelles </w:t>
            </w:r>
            <w:r w:rsidR="00555856" w:rsidRPr="009A3FD5">
              <w:rPr>
                <w:rFonts w:ascii="Arial" w:hAnsi="Arial" w:cs="Arial"/>
                <w:b/>
                <w:sz w:val="22"/>
                <w:szCs w:val="22"/>
              </w:rPr>
              <w:t>du BFRE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8 000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9 000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8 000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7 000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8 000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8 000</w:t>
            </w:r>
          </w:p>
        </w:tc>
      </w:tr>
    </w:tbl>
    <w:p w:rsidR="00555856" w:rsidRDefault="00555856" w:rsidP="000635F0">
      <w:pPr>
        <w:rPr>
          <w:rFonts w:ascii="Arial" w:hAnsi="Arial" w:cs="Arial"/>
          <w:b/>
          <w:sz w:val="22"/>
          <w:szCs w:val="22"/>
        </w:rPr>
      </w:pPr>
    </w:p>
    <w:p w:rsidR="000635F0" w:rsidRDefault="000635F0" w:rsidP="000635F0">
      <w:pPr>
        <w:rPr>
          <w:rFonts w:ascii="Arial" w:hAnsi="Arial" w:cs="Arial"/>
          <w:b/>
          <w:sz w:val="22"/>
          <w:szCs w:val="22"/>
        </w:rPr>
      </w:pPr>
    </w:p>
    <w:p w:rsidR="00555856" w:rsidRDefault="00555856" w:rsidP="00555856">
      <w:pPr>
        <w:jc w:val="center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 xml:space="preserve">Projet 2 </w:t>
      </w:r>
      <w:r w:rsidR="00AF31E8">
        <w:rPr>
          <w:rFonts w:ascii="Arial" w:hAnsi="Arial" w:cs="Arial"/>
          <w:b/>
          <w:sz w:val="22"/>
          <w:szCs w:val="22"/>
        </w:rPr>
        <w:t>–</w:t>
      </w:r>
      <w:r w:rsidRPr="009A3FD5">
        <w:rPr>
          <w:rFonts w:ascii="Arial" w:hAnsi="Arial" w:cs="Arial"/>
          <w:b/>
          <w:sz w:val="22"/>
          <w:szCs w:val="22"/>
        </w:rPr>
        <w:t xml:space="preserve"> Lunettes 360</w:t>
      </w:r>
    </w:p>
    <w:p w:rsidR="003E6507" w:rsidRPr="009A3FD5" w:rsidRDefault="003E6507" w:rsidP="00555856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jc w:val="center"/>
        <w:tblInd w:w="-1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0"/>
        <w:gridCol w:w="1020"/>
        <w:gridCol w:w="992"/>
        <w:gridCol w:w="931"/>
      </w:tblGrid>
      <w:tr w:rsidR="00555856" w:rsidRPr="009A3FD5" w:rsidTr="003E6507">
        <w:trPr>
          <w:trHeight w:val="401"/>
          <w:jc w:val="center"/>
        </w:trPr>
        <w:tc>
          <w:tcPr>
            <w:tcW w:w="5620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Durées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555856" w:rsidRPr="009A3FD5" w:rsidRDefault="00555856" w:rsidP="003E65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586158" w:rsidRPr="009A3FD5" w:rsidTr="003E6507">
        <w:trPr>
          <w:trHeight w:val="401"/>
          <w:jc w:val="center"/>
        </w:trPr>
        <w:tc>
          <w:tcPr>
            <w:tcW w:w="5620" w:type="dxa"/>
            <w:shd w:val="clear" w:color="auto" w:fill="auto"/>
            <w:vAlign w:val="center"/>
          </w:tcPr>
          <w:p w:rsidR="00586158" w:rsidRPr="009A3FD5" w:rsidRDefault="00E8300E" w:rsidP="003E65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Flux potentiel de trésorerie d’exploitation après IS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586158" w:rsidRPr="009A3FD5" w:rsidRDefault="00586158" w:rsidP="003E650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A3FD5">
              <w:rPr>
                <w:rFonts w:ascii="Arial" w:hAnsi="Arial" w:cs="Arial"/>
                <w:bCs/>
                <w:sz w:val="22"/>
                <w:szCs w:val="22"/>
              </w:rPr>
              <w:t>13 000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6158" w:rsidRPr="009A3FD5" w:rsidRDefault="00586158" w:rsidP="003E650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A3FD5">
              <w:rPr>
                <w:rFonts w:ascii="Arial" w:hAnsi="Arial" w:cs="Arial"/>
                <w:bCs/>
                <w:sz w:val="22"/>
                <w:szCs w:val="22"/>
              </w:rPr>
              <w:t>14 000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586158" w:rsidRPr="009A3FD5" w:rsidRDefault="00586158" w:rsidP="003E650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A3FD5">
              <w:rPr>
                <w:rFonts w:ascii="Arial" w:hAnsi="Arial" w:cs="Arial"/>
                <w:bCs/>
                <w:sz w:val="22"/>
                <w:szCs w:val="22"/>
              </w:rPr>
              <w:t>15 000</w:t>
            </w:r>
          </w:p>
        </w:tc>
      </w:tr>
      <w:tr w:rsidR="00586158" w:rsidRPr="009A3FD5" w:rsidTr="003E6507">
        <w:trPr>
          <w:trHeight w:val="401"/>
          <w:jc w:val="center"/>
        </w:trPr>
        <w:tc>
          <w:tcPr>
            <w:tcW w:w="5620" w:type="dxa"/>
            <w:shd w:val="clear" w:color="auto" w:fill="auto"/>
            <w:vAlign w:val="center"/>
          </w:tcPr>
          <w:p w:rsidR="00586158" w:rsidRPr="009A3FD5" w:rsidRDefault="000B774F" w:rsidP="003E65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 xml:space="preserve">Augmentations annuelles </w:t>
            </w:r>
            <w:r w:rsidR="00586158" w:rsidRPr="009A3FD5">
              <w:rPr>
                <w:rFonts w:ascii="Arial" w:hAnsi="Arial" w:cs="Arial"/>
                <w:b/>
                <w:sz w:val="22"/>
                <w:szCs w:val="22"/>
              </w:rPr>
              <w:t>du BFRE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586158" w:rsidRPr="009A3FD5" w:rsidRDefault="00586158" w:rsidP="003E650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A3FD5">
              <w:rPr>
                <w:rFonts w:ascii="Arial" w:hAnsi="Arial" w:cs="Arial"/>
                <w:bCs/>
                <w:sz w:val="22"/>
                <w:szCs w:val="22"/>
              </w:rPr>
              <w:t>3 000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6158" w:rsidRPr="009A3FD5" w:rsidRDefault="00586158" w:rsidP="003E650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A3FD5">
              <w:rPr>
                <w:rFonts w:ascii="Arial" w:hAnsi="Arial" w:cs="Arial"/>
                <w:bCs/>
                <w:sz w:val="22"/>
                <w:szCs w:val="22"/>
              </w:rPr>
              <w:t>4 000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586158" w:rsidRPr="009A3FD5" w:rsidRDefault="00586158" w:rsidP="003E650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A3FD5">
              <w:rPr>
                <w:rFonts w:ascii="Arial" w:hAnsi="Arial" w:cs="Arial"/>
                <w:bCs/>
                <w:sz w:val="22"/>
                <w:szCs w:val="22"/>
              </w:rPr>
              <w:t>5 000</w:t>
            </w:r>
          </w:p>
        </w:tc>
      </w:tr>
    </w:tbl>
    <w:p w:rsidR="00CD42C9" w:rsidRPr="009A3FD5" w:rsidRDefault="00CD42C9" w:rsidP="00E273D5">
      <w:pPr>
        <w:rPr>
          <w:rFonts w:ascii="Arial" w:hAnsi="Arial" w:cs="Arial"/>
          <w:b/>
          <w:sz w:val="22"/>
          <w:szCs w:val="22"/>
        </w:rPr>
      </w:pPr>
    </w:p>
    <w:p w:rsidR="00522148" w:rsidRPr="009A3FD5" w:rsidRDefault="00522148" w:rsidP="00E273D5">
      <w:pPr>
        <w:rPr>
          <w:rFonts w:ascii="Arial" w:hAnsi="Arial" w:cs="Arial"/>
          <w:color w:val="000000"/>
          <w:sz w:val="22"/>
          <w:szCs w:val="22"/>
        </w:rPr>
      </w:pPr>
      <w:r w:rsidRPr="009A3FD5">
        <w:rPr>
          <w:rFonts w:ascii="Arial" w:hAnsi="Arial" w:cs="Arial"/>
          <w:color w:val="000000"/>
          <w:sz w:val="22"/>
          <w:szCs w:val="22"/>
        </w:rPr>
        <w:t>Les augmentations de BFRE sont supposées être décaissées en fin d’exercice.</w:t>
      </w:r>
    </w:p>
    <w:p w:rsidR="00097EEF" w:rsidRPr="009A3FD5" w:rsidRDefault="0094656E" w:rsidP="0094656E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br w:type="page"/>
      </w:r>
      <w:r w:rsidR="001C0229" w:rsidRPr="009A3FD5">
        <w:rPr>
          <w:rFonts w:ascii="Arial" w:hAnsi="Arial" w:cs="Arial"/>
          <w:b/>
          <w:bCs/>
          <w:sz w:val="22"/>
          <w:szCs w:val="22"/>
        </w:rPr>
        <w:lastRenderedPageBreak/>
        <w:t>Annexe 3</w:t>
      </w:r>
      <w:r w:rsidR="00AF31E8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A427F6">
        <w:rPr>
          <w:rFonts w:ascii="Arial" w:hAnsi="Arial" w:cs="Arial"/>
          <w:b/>
          <w:bCs/>
          <w:sz w:val="22"/>
          <w:szCs w:val="22"/>
        </w:rPr>
        <w:t>É</w:t>
      </w:r>
      <w:r w:rsidR="00C51329" w:rsidRPr="009A3FD5">
        <w:rPr>
          <w:rFonts w:ascii="Arial" w:hAnsi="Arial" w:cs="Arial"/>
          <w:b/>
          <w:bCs/>
          <w:sz w:val="22"/>
          <w:szCs w:val="22"/>
        </w:rPr>
        <w:t>léments d’information concernant</w:t>
      </w:r>
      <w:r w:rsidR="001C0229" w:rsidRPr="009A3FD5">
        <w:rPr>
          <w:rFonts w:ascii="Arial" w:hAnsi="Arial" w:cs="Arial"/>
          <w:b/>
          <w:bCs/>
          <w:sz w:val="22"/>
          <w:szCs w:val="22"/>
        </w:rPr>
        <w:t xml:space="preserve"> une opération de fusion</w:t>
      </w:r>
      <w:r w:rsidR="00AF31E8">
        <w:rPr>
          <w:rFonts w:ascii="Arial" w:hAnsi="Arial" w:cs="Arial"/>
          <w:b/>
          <w:bCs/>
          <w:sz w:val="22"/>
          <w:szCs w:val="22"/>
        </w:rPr>
        <w:t>.</w:t>
      </w:r>
    </w:p>
    <w:p w:rsidR="001C3F4A" w:rsidRPr="009A3FD5" w:rsidRDefault="001C3F4A" w:rsidP="00AF31E8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097EEF" w:rsidRPr="00A427F6" w:rsidRDefault="00097EEF" w:rsidP="009307A4">
      <w:pPr>
        <w:jc w:val="both"/>
        <w:rPr>
          <w:rFonts w:ascii="Arial" w:hAnsi="Arial" w:cs="Arial"/>
          <w:sz w:val="22"/>
          <w:szCs w:val="22"/>
          <w:u w:val="single"/>
        </w:rPr>
      </w:pPr>
      <w:r w:rsidRPr="00A427F6">
        <w:rPr>
          <w:rFonts w:ascii="Arial" w:hAnsi="Arial" w:cs="Arial"/>
          <w:sz w:val="22"/>
          <w:szCs w:val="22"/>
        </w:rPr>
        <w:t xml:space="preserve">La parité d’échange est déterminée en réalisant la moyenne de la somme de la valeur mathématique intrinsèque (VMI) et de la valeur financière (dividendes/taux) des actions </w:t>
      </w:r>
      <w:r w:rsidR="00A427F6">
        <w:rPr>
          <w:rFonts w:ascii="Arial" w:hAnsi="Arial" w:cs="Arial"/>
          <w:sz w:val="22"/>
          <w:szCs w:val="22"/>
        </w:rPr>
        <w:t>« </w:t>
      </w:r>
      <w:r w:rsidRPr="00A427F6">
        <w:rPr>
          <w:rFonts w:ascii="Arial" w:hAnsi="Arial" w:cs="Arial"/>
          <w:sz w:val="22"/>
          <w:szCs w:val="22"/>
        </w:rPr>
        <w:t xml:space="preserve">Invest </w:t>
      </w:r>
      <w:proofErr w:type="spellStart"/>
      <w:r w:rsidRPr="00A427F6">
        <w:rPr>
          <w:rFonts w:ascii="Arial" w:hAnsi="Arial" w:cs="Arial"/>
          <w:sz w:val="22"/>
          <w:szCs w:val="22"/>
        </w:rPr>
        <w:t>Immo</w:t>
      </w:r>
      <w:proofErr w:type="spellEnd"/>
      <w:r w:rsidR="00A427F6">
        <w:rPr>
          <w:rFonts w:ascii="Arial" w:hAnsi="Arial" w:cs="Arial"/>
          <w:sz w:val="22"/>
          <w:szCs w:val="22"/>
        </w:rPr>
        <w:t> »</w:t>
      </w:r>
      <w:r w:rsidRPr="00A427F6">
        <w:rPr>
          <w:rFonts w:ascii="Arial" w:hAnsi="Arial" w:cs="Arial"/>
          <w:sz w:val="22"/>
          <w:szCs w:val="22"/>
        </w:rPr>
        <w:t xml:space="preserve"> et </w:t>
      </w:r>
      <w:r w:rsidR="00A427F6">
        <w:rPr>
          <w:rFonts w:ascii="Arial" w:hAnsi="Arial" w:cs="Arial"/>
          <w:sz w:val="22"/>
          <w:szCs w:val="22"/>
        </w:rPr>
        <w:t>« Achète-</w:t>
      </w:r>
      <w:r w:rsidRPr="00A427F6">
        <w:rPr>
          <w:rFonts w:ascii="Arial" w:hAnsi="Arial" w:cs="Arial"/>
          <w:sz w:val="22"/>
          <w:szCs w:val="22"/>
        </w:rPr>
        <w:t>Moi</w:t>
      </w:r>
      <w:r w:rsidR="00A427F6">
        <w:rPr>
          <w:rFonts w:ascii="Arial" w:hAnsi="Arial" w:cs="Arial"/>
          <w:sz w:val="22"/>
          <w:szCs w:val="22"/>
        </w:rPr>
        <w:t> ».</w:t>
      </w:r>
    </w:p>
    <w:p w:rsidR="0094656E" w:rsidRDefault="0094656E" w:rsidP="009307A4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EC4388" w:rsidRPr="009A3FD5" w:rsidRDefault="00B235F7" w:rsidP="009307A4">
      <w:pPr>
        <w:jc w:val="both"/>
        <w:rPr>
          <w:rFonts w:ascii="Arial" w:hAnsi="Arial" w:cs="Arial"/>
          <w:sz w:val="22"/>
          <w:szCs w:val="22"/>
          <w:u w:val="single"/>
        </w:rPr>
      </w:pPr>
      <w:r w:rsidRPr="009A3FD5">
        <w:rPr>
          <w:rFonts w:ascii="Arial" w:hAnsi="Arial" w:cs="Arial"/>
          <w:sz w:val="22"/>
          <w:szCs w:val="22"/>
          <w:u w:val="single"/>
        </w:rPr>
        <w:t xml:space="preserve">Montant des dividendes </w:t>
      </w:r>
      <w:r w:rsidR="00C03D1E" w:rsidRPr="009A3FD5">
        <w:rPr>
          <w:rFonts w:ascii="Arial" w:hAnsi="Arial" w:cs="Arial"/>
          <w:sz w:val="22"/>
          <w:szCs w:val="22"/>
          <w:u w:val="single"/>
        </w:rPr>
        <w:t xml:space="preserve">unitaires (en €) </w:t>
      </w:r>
      <w:r w:rsidRPr="009A3FD5">
        <w:rPr>
          <w:rFonts w:ascii="Arial" w:hAnsi="Arial" w:cs="Arial"/>
          <w:sz w:val="22"/>
          <w:szCs w:val="22"/>
          <w:u w:val="single"/>
        </w:rPr>
        <w:t xml:space="preserve">distribués par </w:t>
      </w:r>
      <w:r w:rsidR="00A427F6">
        <w:rPr>
          <w:rFonts w:ascii="Arial" w:hAnsi="Arial" w:cs="Arial"/>
          <w:sz w:val="22"/>
          <w:szCs w:val="22"/>
          <w:u w:val="single"/>
        </w:rPr>
        <w:t>« </w:t>
      </w:r>
      <w:r w:rsidRPr="009A3FD5">
        <w:rPr>
          <w:rFonts w:ascii="Arial" w:hAnsi="Arial" w:cs="Arial"/>
          <w:sz w:val="22"/>
          <w:szCs w:val="22"/>
          <w:u w:val="single"/>
        </w:rPr>
        <w:t xml:space="preserve">Invest </w:t>
      </w:r>
      <w:proofErr w:type="spellStart"/>
      <w:r w:rsidRPr="009A3FD5">
        <w:rPr>
          <w:rFonts w:ascii="Arial" w:hAnsi="Arial" w:cs="Arial"/>
          <w:sz w:val="22"/>
          <w:szCs w:val="22"/>
          <w:u w:val="single"/>
        </w:rPr>
        <w:t>Immo</w:t>
      </w:r>
      <w:proofErr w:type="spellEnd"/>
      <w:r w:rsidR="00A427F6">
        <w:rPr>
          <w:rFonts w:ascii="Arial" w:hAnsi="Arial" w:cs="Arial"/>
          <w:sz w:val="22"/>
          <w:szCs w:val="22"/>
          <w:u w:val="single"/>
        </w:rPr>
        <w:t> »</w:t>
      </w:r>
      <w:r w:rsidRPr="009A3FD5">
        <w:rPr>
          <w:rFonts w:ascii="Arial" w:hAnsi="Arial" w:cs="Arial"/>
          <w:sz w:val="22"/>
          <w:szCs w:val="22"/>
          <w:u w:val="single"/>
        </w:rPr>
        <w:t xml:space="preserve"> et </w:t>
      </w:r>
      <w:r w:rsidR="00A427F6">
        <w:rPr>
          <w:rFonts w:ascii="Arial" w:hAnsi="Arial" w:cs="Arial"/>
          <w:sz w:val="22"/>
          <w:szCs w:val="22"/>
          <w:u w:val="single"/>
        </w:rPr>
        <w:t>« Achète-</w:t>
      </w:r>
      <w:r w:rsidRPr="009A3FD5">
        <w:rPr>
          <w:rFonts w:ascii="Arial" w:hAnsi="Arial" w:cs="Arial"/>
          <w:sz w:val="22"/>
          <w:szCs w:val="22"/>
          <w:u w:val="single"/>
        </w:rPr>
        <w:t>Moi</w:t>
      </w:r>
      <w:r w:rsidR="00A427F6">
        <w:rPr>
          <w:rFonts w:ascii="Arial" w:hAnsi="Arial" w:cs="Arial"/>
          <w:sz w:val="22"/>
          <w:szCs w:val="22"/>
          <w:u w:val="single"/>
        </w:rPr>
        <w:t> »</w:t>
      </w:r>
      <w:r w:rsidR="00992FBA">
        <w:rPr>
          <w:rFonts w:ascii="Arial" w:hAnsi="Arial" w:cs="Arial"/>
          <w:sz w:val="22"/>
          <w:szCs w:val="22"/>
          <w:u w:val="single"/>
        </w:rPr>
        <w:t>.</w:t>
      </w:r>
    </w:p>
    <w:p w:rsidR="00B235F7" w:rsidRPr="009A3FD5" w:rsidRDefault="00B235F7" w:rsidP="009307A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428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3"/>
        <w:gridCol w:w="992"/>
        <w:gridCol w:w="992"/>
      </w:tblGrid>
      <w:tr w:rsidR="00020EF7" w:rsidRPr="009A3FD5" w:rsidTr="00020E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EF7" w:rsidRPr="009A3FD5" w:rsidRDefault="00020EF7" w:rsidP="009307A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Type de société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EF7" w:rsidRPr="009A3FD5" w:rsidRDefault="00020EF7" w:rsidP="009F21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N-2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EF7" w:rsidRPr="009A3FD5" w:rsidRDefault="00020EF7" w:rsidP="009F21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N-1</w:t>
            </w:r>
          </w:p>
        </w:tc>
      </w:tr>
      <w:tr w:rsidR="00020EF7" w:rsidRPr="009A3FD5" w:rsidTr="00020E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EF7" w:rsidRPr="009A3FD5" w:rsidRDefault="00A427F6" w:rsidP="009307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« </w:t>
            </w:r>
            <w:r w:rsidR="00020EF7" w:rsidRPr="009A3FD5">
              <w:rPr>
                <w:rFonts w:ascii="Arial" w:hAnsi="Arial" w:cs="Arial"/>
                <w:sz w:val="22"/>
                <w:szCs w:val="22"/>
              </w:rPr>
              <w:t xml:space="preserve">Invest </w:t>
            </w:r>
            <w:proofErr w:type="spellStart"/>
            <w:r w:rsidR="00020EF7" w:rsidRPr="009A3FD5">
              <w:rPr>
                <w:rFonts w:ascii="Arial" w:hAnsi="Arial" w:cs="Arial"/>
                <w:sz w:val="22"/>
                <w:szCs w:val="22"/>
              </w:rPr>
              <w:t>Immo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 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EF7" w:rsidRPr="009A3FD5" w:rsidRDefault="00D93DEF" w:rsidP="009F21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EF7" w:rsidRPr="009A3FD5" w:rsidRDefault="00D93DEF" w:rsidP="009F21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20EF7" w:rsidRPr="009A3FD5" w:rsidTr="00020E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EF7" w:rsidRPr="009A3FD5" w:rsidRDefault="00A427F6" w:rsidP="009307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« Achète-</w:t>
            </w:r>
            <w:r w:rsidR="00020EF7" w:rsidRPr="009A3FD5">
              <w:rPr>
                <w:rFonts w:ascii="Arial" w:hAnsi="Arial" w:cs="Arial"/>
                <w:sz w:val="22"/>
                <w:szCs w:val="22"/>
              </w:rPr>
              <w:t>Moi</w:t>
            </w:r>
            <w:r>
              <w:rPr>
                <w:rFonts w:ascii="Arial" w:hAnsi="Arial" w:cs="Arial"/>
                <w:sz w:val="22"/>
                <w:szCs w:val="22"/>
              </w:rPr>
              <w:t> 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EF7" w:rsidRPr="009A3FD5" w:rsidRDefault="00516EC0" w:rsidP="009F21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EF7" w:rsidRPr="009A3FD5" w:rsidRDefault="00516EC0" w:rsidP="009F21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</w:tbl>
    <w:p w:rsidR="00992FBA" w:rsidRDefault="00992FBA" w:rsidP="009307A4">
      <w:pPr>
        <w:jc w:val="both"/>
        <w:rPr>
          <w:rFonts w:ascii="Arial" w:hAnsi="Arial" w:cs="Arial"/>
          <w:sz w:val="22"/>
          <w:szCs w:val="22"/>
        </w:rPr>
      </w:pPr>
    </w:p>
    <w:p w:rsidR="009216AC" w:rsidRPr="009A3FD5" w:rsidRDefault="001D3596" w:rsidP="009307A4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La valeur financière est calculée à partir de la moyenne des dividendes de N-2 et de N-1, actualisée à l’infini au taux de 6</w:t>
      </w:r>
      <w:r w:rsidR="00A427F6">
        <w:rPr>
          <w:rFonts w:ascii="Arial" w:hAnsi="Arial" w:cs="Arial"/>
          <w:sz w:val="22"/>
          <w:szCs w:val="22"/>
        </w:rPr>
        <w:t xml:space="preserve"> </w:t>
      </w:r>
      <w:r w:rsidRPr="009A3FD5">
        <w:rPr>
          <w:rFonts w:ascii="Arial" w:hAnsi="Arial" w:cs="Arial"/>
          <w:sz w:val="22"/>
          <w:szCs w:val="22"/>
        </w:rPr>
        <w:t>%.</w:t>
      </w:r>
      <w:r w:rsidR="00E82DCF" w:rsidRPr="009A3FD5">
        <w:rPr>
          <w:rFonts w:ascii="Arial" w:hAnsi="Arial" w:cs="Arial"/>
          <w:sz w:val="22"/>
          <w:szCs w:val="22"/>
        </w:rPr>
        <w:t xml:space="preserve"> </w:t>
      </w:r>
      <w:r w:rsidR="009216AC" w:rsidRPr="009A3FD5">
        <w:rPr>
          <w:rFonts w:ascii="Arial" w:hAnsi="Arial" w:cs="Arial"/>
          <w:sz w:val="22"/>
          <w:szCs w:val="22"/>
        </w:rPr>
        <w:t xml:space="preserve">Dans un souci de simplification, </w:t>
      </w:r>
      <w:r w:rsidR="009216AC" w:rsidRPr="009A3FD5">
        <w:rPr>
          <w:rFonts w:ascii="Arial" w:hAnsi="Arial" w:cs="Arial"/>
          <w:b/>
          <w:i/>
          <w:sz w:val="22"/>
          <w:szCs w:val="22"/>
        </w:rPr>
        <w:t>il sera fait abstraction de la fiscalité différée dans le cadre du calcul de l’ANCC</w:t>
      </w:r>
      <w:r w:rsidR="00D9314C" w:rsidRPr="009A3FD5">
        <w:rPr>
          <w:rFonts w:ascii="Arial" w:hAnsi="Arial" w:cs="Arial"/>
          <w:b/>
          <w:i/>
          <w:sz w:val="22"/>
          <w:szCs w:val="22"/>
        </w:rPr>
        <w:t xml:space="preserve"> (Actif Net Comptable Corrigé)</w:t>
      </w:r>
      <w:r w:rsidR="009216AC" w:rsidRPr="009A3FD5">
        <w:rPr>
          <w:rFonts w:ascii="Arial" w:hAnsi="Arial" w:cs="Arial"/>
          <w:b/>
          <w:i/>
          <w:sz w:val="22"/>
          <w:szCs w:val="22"/>
        </w:rPr>
        <w:t>.</w:t>
      </w:r>
    </w:p>
    <w:p w:rsidR="009216AC" w:rsidRPr="009A3FD5" w:rsidRDefault="009216AC" w:rsidP="009307A4">
      <w:pPr>
        <w:jc w:val="both"/>
        <w:rPr>
          <w:rFonts w:ascii="Arial" w:hAnsi="Arial" w:cs="Arial"/>
          <w:sz w:val="22"/>
          <w:szCs w:val="22"/>
        </w:rPr>
      </w:pPr>
    </w:p>
    <w:p w:rsidR="00EC4388" w:rsidRDefault="00ED494F" w:rsidP="00C51329">
      <w:pPr>
        <w:jc w:val="center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 xml:space="preserve">Bilan d’Invest </w:t>
      </w:r>
      <w:proofErr w:type="spellStart"/>
      <w:r w:rsidRPr="009A3FD5">
        <w:rPr>
          <w:rFonts w:ascii="Arial" w:hAnsi="Arial" w:cs="Arial"/>
          <w:b/>
          <w:sz w:val="22"/>
          <w:szCs w:val="22"/>
        </w:rPr>
        <w:t>Immo</w:t>
      </w:r>
      <w:proofErr w:type="spellEnd"/>
      <w:r w:rsidR="00D74554" w:rsidRPr="009A3FD5">
        <w:rPr>
          <w:rFonts w:ascii="Arial" w:hAnsi="Arial" w:cs="Arial"/>
          <w:b/>
          <w:sz w:val="22"/>
          <w:szCs w:val="22"/>
        </w:rPr>
        <w:t xml:space="preserve"> </w:t>
      </w:r>
      <w:r w:rsidR="0037295E" w:rsidRPr="009A3FD5">
        <w:rPr>
          <w:rFonts w:ascii="Arial" w:hAnsi="Arial" w:cs="Arial"/>
          <w:b/>
          <w:sz w:val="22"/>
          <w:szCs w:val="22"/>
        </w:rPr>
        <w:t xml:space="preserve">31/12/2020 </w:t>
      </w:r>
      <w:r w:rsidR="00D74554" w:rsidRPr="009A3FD5">
        <w:rPr>
          <w:rFonts w:ascii="Arial" w:hAnsi="Arial" w:cs="Arial"/>
          <w:b/>
          <w:sz w:val="22"/>
          <w:szCs w:val="22"/>
        </w:rPr>
        <w:t>(en euros)</w:t>
      </w:r>
    </w:p>
    <w:p w:rsidR="003E6507" w:rsidRPr="003E6507" w:rsidRDefault="003E6507" w:rsidP="00C51329">
      <w:pPr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088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1"/>
        <w:gridCol w:w="1609"/>
        <w:gridCol w:w="4110"/>
        <w:gridCol w:w="1471"/>
      </w:tblGrid>
      <w:tr w:rsidR="00EC4388" w:rsidRPr="009A3FD5" w:rsidTr="00E273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9F2133" w:rsidP="009F21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Actif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9F2133" w:rsidP="009F21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Montant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9F2133" w:rsidP="009F21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Passif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9F2133" w:rsidP="009F21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Montant</w:t>
            </w:r>
          </w:p>
        </w:tc>
      </w:tr>
      <w:tr w:rsidR="00EC4388" w:rsidRPr="009A3FD5" w:rsidTr="003E65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D57FC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Constructions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D57FC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190</w:t>
            </w:r>
            <w:r w:rsidR="00EC4388" w:rsidRPr="009A3FD5">
              <w:rPr>
                <w:rFonts w:ascii="Arial" w:hAnsi="Arial" w:cs="Arial"/>
                <w:sz w:val="22"/>
                <w:szCs w:val="22"/>
              </w:rPr>
              <w:t xml:space="preserve"> 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D57FC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Capital (valeur nominale : 30</w:t>
            </w:r>
            <w:r w:rsidR="000635F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A3FD5">
              <w:rPr>
                <w:rFonts w:ascii="Arial" w:hAnsi="Arial" w:cs="Arial"/>
                <w:sz w:val="22"/>
                <w:szCs w:val="22"/>
              </w:rPr>
              <w:t>€)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C4388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150 000</w:t>
            </w:r>
          </w:p>
        </w:tc>
      </w:tr>
      <w:tr w:rsidR="00EC4388" w:rsidRPr="009A3FD5" w:rsidTr="003E65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772ABD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Titres de participation</w:t>
            </w:r>
            <w:r w:rsidR="001301E4" w:rsidRPr="009A3FD5">
              <w:rPr>
                <w:rFonts w:ascii="Arial" w:hAnsi="Arial" w:cs="Arial"/>
                <w:sz w:val="22"/>
                <w:szCs w:val="22"/>
              </w:rPr>
              <w:t xml:space="preserve"> (100 actions)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C4388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5 000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C4388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Réserves</w:t>
            </w:r>
            <w:r w:rsidR="00ED57FC" w:rsidRPr="009A3FD5">
              <w:rPr>
                <w:rFonts w:ascii="Arial" w:hAnsi="Arial" w:cs="Arial"/>
                <w:sz w:val="22"/>
                <w:szCs w:val="22"/>
              </w:rPr>
              <w:t xml:space="preserve"> légales et statutaires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C4388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50 000</w:t>
            </w:r>
          </w:p>
        </w:tc>
      </w:tr>
      <w:tr w:rsidR="00EC4388" w:rsidRPr="009A3FD5" w:rsidTr="003E65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C4388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Stocks</w:t>
            </w:r>
            <w:r w:rsidR="00ED57FC" w:rsidRPr="009A3FD5">
              <w:rPr>
                <w:rFonts w:ascii="Arial" w:hAnsi="Arial" w:cs="Arial"/>
                <w:sz w:val="22"/>
                <w:szCs w:val="22"/>
              </w:rPr>
              <w:t xml:space="preserve"> de marchandises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D57FC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65</w:t>
            </w:r>
            <w:r w:rsidR="00EC4388" w:rsidRPr="009A3FD5">
              <w:rPr>
                <w:rFonts w:ascii="Arial" w:hAnsi="Arial" w:cs="Arial"/>
                <w:sz w:val="22"/>
                <w:szCs w:val="22"/>
              </w:rPr>
              <w:t xml:space="preserve"> 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C4388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Provisions</w:t>
            </w:r>
            <w:r w:rsidR="00ED57FC" w:rsidRPr="009A3FD5">
              <w:rPr>
                <w:rFonts w:ascii="Arial" w:hAnsi="Arial" w:cs="Arial"/>
                <w:sz w:val="22"/>
                <w:szCs w:val="22"/>
              </w:rPr>
              <w:t xml:space="preserve"> pour risques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C4388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25 000</w:t>
            </w:r>
          </w:p>
        </w:tc>
      </w:tr>
      <w:tr w:rsidR="00EC4388" w:rsidRPr="009A3FD5" w:rsidTr="003E65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C4388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Créances clients</w:t>
            </w:r>
            <w:r w:rsidR="00ED57FC" w:rsidRPr="009A3FD5">
              <w:rPr>
                <w:rFonts w:ascii="Arial" w:hAnsi="Arial" w:cs="Arial"/>
                <w:sz w:val="22"/>
                <w:szCs w:val="22"/>
              </w:rPr>
              <w:t xml:space="preserve"> et comptes rattachés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D57FC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48</w:t>
            </w:r>
            <w:r w:rsidR="00EC4388" w:rsidRPr="009A3FD5">
              <w:rPr>
                <w:rFonts w:ascii="Arial" w:hAnsi="Arial" w:cs="Arial"/>
                <w:sz w:val="22"/>
                <w:szCs w:val="22"/>
              </w:rPr>
              <w:t xml:space="preserve"> 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D57FC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Emprunts auprès des Ets de crédit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C4388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65 000</w:t>
            </w:r>
          </w:p>
        </w:tc>
      </w:tr>
      <w:tr w:rsidR="00EC4388" w:rsidRPr="009A3FD5" w:rsidTr="003E65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A017DA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Valeur</w:t>
            </w:r>
            <w:r w:rsidR="001D3596" w:rsidRPr="009A3FD5">
              <w:rPr>
                <w:rFonts w:ascii="Arial" w:hAnsi="Arial" w:cs="Arial"/>
                <w:sz w:val="22"/>
                <w:szCs w:val="22"/>
              </w:rPr>
              <w:t>s</w:t>
            </w:r>
            <w:r w:rsidRPr="009A3FD5">
              <w:rPr>
                <w:rFonts w:ascii="Arial" w:hAnsi="Arial" w:cs="Arial"/>
                <w:sz w:val="22"/>
                <w:szCs w:val="22"/>
              </w:rPr>
              <w:t xml:space="preserve"> mobilière</w:t>
            </w:r>
            <w:r w:rsidR="001D3596" w:rsidRPr="009A3FD5">
              <w:rPr>
                <w:rFonts w:ascii="Arial" w:hAnsi="Arial" w:cs="Arial"/>
                <w:sz w:val="22"/>
                <w:szCs w:val="22"/>
              </w:rPr>
              <w:t>s</w:t>
            </w:r>
            <w:r w:rsidRPr="009A3FD5">
              <w:rPr>
                <w:rFonts w:ascii="Arial" w:hAnsi="Arial" w:cs="Arial"/>
                <w:sz w:val="22"/>
                <w:szCs w:val="22"/>
              </w:rPr>
              <w:t xml:space="preserve"> de placement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D57FC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17</w:t>
            </w:r>
            <w:r w:rsidR="00EC4388" w:rsidRPr="009A3FD5">
              <w:rPr>
                <w:rFonts w:ascii="Arial" w:hAnsi="Arial" w:cs="Arial"/>
                <w:sz w:val="22"/>
                <w:szCs w:val="22"/>
              </w:rPr>
              <w:t xml:space="preserve"> 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C4388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Dettes fournisseurs</w:t>
            </w:r>
            <w:r w:rsidR="00A017DA" w:rsidRPr="009A3FD5">
              <w:rPr>
                <w:rFonts w:ascii="Arial" w:hAnsi="Arial" w:cs="Arial"/>
                <w:sz w:val="22"/>
                <w:szCs w:val="22"/>
              </w:rPr>
              <w:t xml:space="preserve"> et comptes rattachés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C4388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35 000</w:t>
            </w:r>
          </w:p>
        </w:tc>
      </w:tr>
      <w:tr w:rsidR="00EC4388" w:rsidRPr="009A3FD5" w:rsidTr="003E65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D57FC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Disponibilités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D57FC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25</w:t>
            </w:r>
            <w:r w:rsidR="00EC4388" w:rsidRPr="009A3FD5">
              <w:rPr>
                <w:rFonts w:ascii="Arial" w:hAnsi="Arial" w:cs="Arial"/>
                <w:sz w:val="22"/>
                <w:szCs w:val="22"/>
              </w:rPr>
              <w:t xml:space="preserve"> 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C4388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Dettes fiscales et sociales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C4388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15 000</w:t>
            </w:r>
          </w:p>
        </w:tc>
      </w:tr>
      <w:tr w:rsidR="00EC4388" w:rsidRPr="009A3FD5" w:rsidTr="003E65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C4388" w:rsidP="003E6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C4388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086B15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Produits constatés d’avance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C4388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10 000</w:t>
            </w:r>
          </w:p>
        </w:tc>
      </w:tr>
      <w:tr w:rsidR="00EC4388" w:rsidRPr="009A3FD5" w:rsidTr="00E273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086B15" w:rsidP="00D9314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C4388" w:rsidP="001C72C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bCs/>
                <w:sz w:val="22"/>
                <w:szCs w:val="22"/>
              </w:rPr>
              <w:t>350 000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086B15" w:rsidP="00D9314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D9314C" w:rsidP="001C72C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bCs/>
                <w:sz w:val="22"/>
                <w:szCs w:val="22"/>
              </w:rPr>
              <w:t>350 000</w:t>
            </w:r>
          </w:p>
        </w:tc>
      </w:tr>
    </w:tbl>
    <w:p w:rsidR="000635F0" w:rsidRDefault="000635F0" w:rsidP="00772ABD">
      <w:pPr>
        <w:widowControl w:val="0"/>
        <w:autoSpaceDE w:val="0"/>
        <w:autoSpaceDN w:val="0"/>
        <w:spacing w:before="17"/>
        <w:jc w:val="both"/>
        <w:outlineLvl w:val="3"/>
        <w:rPr>
          <w:rFonts w:ascii="Arial" w:eastAsia="Arial" w:hAnsi="Arial" w:cs="Arial"/>
          <w:sz w:val="22"/>
          <w:szCs w:val="22"/>
          <w:lang w:bidi="fr-FR"/>
        </w:rPr>
      </w:pPr>
    </w:p>
    <w:p w:rsidR="00CC1BE5" w:rsidRPr="009A3FD5" w:rsidRDefault="00CC1BE5" w:rsidP="00772ABD">
      <w:pPr>
        <w:widowControl w:val="0"/>
        <w:autoSpaceDE w:val="0"/>
        <w:autoSpaceDN w:val="0"/>
        <w:spacing w:before="17"/>
        <w:jc w:val="both"/>
        <w:outlineLvl w:val="3"/>
        <w:rPr>
          <w:rFonts w:ascii="Arial" w:eastAsia="Arial" w:hAnsi="Arial" w:cs="Arial"/>
          <w:sz w:val="22"/>
          <w:szCs w:val="22"/>
          <w:lang w:bidi="fr-FR"/>
        </w:rPr>
      </w:pPr>
      <w:r w:rsidRPr="009A3FD5">
        <w:rPr>
          <w:rFonts w:ascii="Arial" w:eastAsia="Arial" w:hAnsi="Arial" w:cs="Arial"/>
          <w:sz w:val="22"/>
          <w:szCs w:val="22"/>
          <w:lang w:bidi="fr-FR"/>
        </w:rPr>
        <w:t xml:space="preserve">Les </w:t>
      </w:r>
      <w:r w:rsidR="00AA7F8C" w:rsidRPr="009A3FD5">
        <w:rPr>
          <w:rFonts w:ascii="Arial" w:eastAsia="Arial" w:hAnsi="Arial" w:cs="Arial"/>
          <w:sz w:val="22"/>
          <w:szCs w:val="22"/>
          <w:lang w:bidi="fr-FR"/>
        </w:rPr>
        <w:t>constructions</w:t>
      </w:r>
      <w:r w:rsidRPr="009A3FD5">
        <w:rPr>
          <w:rFonts w:ascii="Arial" w:eastAsia="Arial" w:hAnsi="Arial" w:cs="Arial"/>
          <w:sz w:val="22"/>
          <w:szCs w:val="22"/>
          <w:lang w:bidi="fr-FR"/>
        </w:rPr>
        <w:t xml:space="preserve"> sont évaluées à un montant </w:t>
      </w:r>
      <w:r w:rsidR="00D93DEF" w:rsidRPr="009A3FD5">
        <w:rPr>
          <w:rFonts w:ascii="Arial" w:eastAsia="Arial" w:hAnsi="Arial" w:cs="Arial"/>
          <w:sz w:val="22"/>
          <w:szCs w:val="22"/>
          <w:lang w:bidi="fr-FR"/>
        </w:rPr>
        <w:t>de 466 500</w:t>
      </w:r>
      <w:r w:rsidRPr="009A3FD5">
        <w:rPr>
          <w:rFonts w:ascii="Arial" w:eastAsia="Arial" w:hAnsi="Arial" w:cs="Arial"/>
          <w:sz w:val="22"/>
          <w:szCs w:val="22"/>
          <w:lang w:bidi="fr-FR"/>
        </w:rPr>
        <w:t xml:space="preserve"> €</w:t>
      </w:r>
      <w:r w:rsidR="00AA7F8C" w:rsidRPr="009A3FD5">
        <w:rPr>
          <w:rFonts w:ascii="Arial" w:eastAsia="Arial" w:hAnsi="Arial" w:cs="Arial"/>
          <w:sz w:val="22"/>
          <w:szCs w:val="22"/>
          <w:lang w:bidi="fr-FR"/>
        </w:rPr>
        <w:t>. L</w:t>
      </w:r>
      <w:r w:rsidR="009216AC" w:rsidRPr="009A3FD5">
        <w:rPr>
          <w:rFonts w:ascii="Arial" w:eastAsia="Arial" w:hAnsi="Arial" w:cs="Arial"/>
          <w:sz w:val="22"/>
          <w:szCs w:val="22"/>
          <w:lang w:bidi="fr-FR"/>
        </w:rPr>
        <w:t>es stocks de marchandises sont évalué</w:t>
      </w:r>
      <w:r w:rsidR="00AA7F8C" w:rsidRPr="009A3FD5">
        <w:rPr>
          <w:rFonts w:ascii="Arial" w:eastAsia="Arial" w:hAnsi="Arial" w:cs="Arial"/>
          <w:sz w:val="22"/>
          <w:szCs w:val="22"/>
          <w:lang w:bidi="fr-FR"/>
        </w:rPr>
        <w:t>s à 73</w:t>
      </w:r>
      <w:r w:rsidR="000635F0">
        <w:rPr>
          <w:rFonts w:ascii="Arial" w:eastAsia="Arial" w:hAnsi="Arial" w:cs="Arial"/>
          <w:sz w:val="22"/>
          <w:szCs w:val="22"/>
          <w:lang w:bidi="fr-FR"/>
        </w:rPr>
        <w:t> </w:t>
      </w:r>
      <w:r w:rsidR="00AA7F8C" w:rsidRPr="009A3FD5">
        <w:rPr>
          <w:rFonts w:ascii="Arial" w:eastAsia="Arial" w:hAnsi="Arial" w:cs="Arial"/>
          <w:sz w:val="22"/>
          <w:szCs w:val="22"/>
          <w:lang w:bidi="fr-FR"/>
        </w:rPr>
        <w:t>500</w:t>
      </w:r>
      <w:r w:rsidR="000635F0">
        <w:rPr>
          <w:rFonts w:ascii="Arial" w:eastAsia="Arial" w:hAnsi="Arial" w:cs="Arial"/>
          <w:sz w:val="22"/>
          <w:szCs w:val="22"/>
          <w:lang w:bidi="fr-FR"/>
        </w:rPr>
        <w:t xml:space="preserve"> </w:t>
      </w:r>
      <w:r w:rsidR="00AA7F8C" w:rsidRPr="009A3FD5">
        <w:rPr>
          <w:rFonts w:ascii="Arial" w:eastAsia="Arial" w:hAnsi="Arial" w:cs="Arial"/>
          <w:sz w:val="22"/>
          <w:szCs w:val="22"/>
          <w:lang w:bidi="fr-FR"/>
        </w:rPr>
        <w:t>€</w:t>
      </w:r>
      <w:r w:rsidR="001D3596" w:rsidRPr="009A3FD5">
        <w:rPr>
          <w:rFonts w:ascii="Arial" w:eastAsia="Arial" w:hAnsi="Arial" w:cs="Arial"/>
          <w:sz w:val="22"/>
          <w:szCs w:val="22"/>
          <w:lang w:bidi="fr-FR"/>
        </w:rPr>
        <w:t>.</w:t>
      </w:r>
    </w:p>
    <w:p w:rsidR="001D3596" w:rsidRPr="000635F0" w:rsidRDefault="001D3596" w:rsidP="00CC1BE5">
      <w:pPr>
        <w:jc w:val="both"/>
        <w:rPr>
          <w:rFonts w:ascii="Arial" w:hAnsi="Arial" w:cs="Arial"/>
          <w:sz w:val="22"/>
          <w:szCs w:val="22"/>
        </w:rPr>
      </w:pPr>
    </w:p>
    <w:p w:rsidR="00EC4388" w:rsidRDefault="006B315F" w:rsidP="00C51329">
      <w:pPr>
        <w:jc w:val="center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 xml:space="preserve">Bilan </w:t>
      </w:r>
      <w:r w:rsidR="00ED494F" w:rsidRPr="009A3FD5">
        <w:rPr>
          <w:rFonts w:ascii="Arial" w:hAnsi="Arial" w:cs="Arial"/>
          <w:b/>
          <w:sz w:val="22"/>
          <w:szCs w:val="22"/>
        </w:rPr>
        <w:t>d’Achète Moi</w:t>
      </w:r>
      <w:r w:rsidR="0037295E" w:rsidRPr="009A3FD5">
        <w:rPr>
          <w:rFonts w:ascii="Arial" w:hAnsi="Arial" w:cs="Arial"/>
          <w:b/>
          <w:sz w:val="22"/>
          <w:szCs w:val="22"/>
        </w:rPr>
        <w:t xml:space="preserve"> 31/12/2020</w:t>
      </w:r>
      <w:r w:rsidR="00D74554" w:rsidRPr="009A3FD5">
        <w:rPr>
          <w:rFonts w:ascii="Arial" w:hAnsi="Arial" w:cs="Arial"/>
          <w:b/>
          <w:sz w:val="22"/>
          <w:szCs w:val="22"/>
        </w:rPr>
        <w:t xml:space="preserve"> (en euros)</w:t>
      </w:r>
    </w:p>
    <w:p w:rsidR="003E6507" w:rsidRPr="003E6507" w:rsidRDefault="003E6507" w:rsidP="00C51329">
      <w:pPr>
        <w:jc w:val="center"/>
        <w:rPr>
          <w:rFonts w:ascii="Arial" w:hAnsi="Arial" w:cs="Arial"/>
          <w:b/>
          <w:sz w:val="10"/>
          <w:szCs w:val="10"/>
        </w:rPr>
      </w:pPr>
      <w:bookmarkStart w:id="0" w:name="_GoBack"/>
    </w:p>
    <w:tbl>
      <w:tblPr>
        <w:tblW w:w="1066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2"/>
        <w:gridCol w:w="1134"/>
        <w:gridCol w:w="4175"/>
        <w:gridCol w:w="1217"/>
      </w:tblGrid>
      <w:tr w:rsidR="00EC4388" w:rsidRPr="009A3FD5" w:rsidTr="00A017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0"/>
          <w:p w:rsidR="00EC4388" w:rsidRPr="009A3FD5" w:rsidRDefault="009F2133" w:rsidP="009F21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Actif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9F2133" w:rsidP="009F21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Montant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9F2133" w:rsidP="009F21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Passif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9F2133" w:rsidP="009F21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sz w:val="22"/>
                <w:szCs w:val="22"/>
              </w:rPr>
              <w:t>Montant</w:t>
            </w:r>
          </w:p>
        </w:tc>
      </w:tr>
      <w:tr w:rsidR="00EC4388" w:rsidRPr="009A3FD5" w:rsidTr="003E65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A017DA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Constructions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C4388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100 000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223185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Capital (valeur nominale : 50</w:t>
            </w:r>
            <w:r w:rsidR="000635F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A3FD5">
              <w:rPr>
                <w:rFonts w:ascii="Arial" w:hAnsi="Arial" w:cs="Arial"/>
                <w:sz w:val="22"/>
                <w:szCs w:val="22"/>
              </w:rPr>
              <w:t>€)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C4388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50 000</w:t>
            </w:r>
          </w:p>
        </w:tc>
      </w:tr>
      <w:tr w:rsidR="00EC4388" w:rsidRPr="009A3FD5" w:rsidTr="003E65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C4388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Titres de participation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C4388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C4388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Réserves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D44ACE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</w:t>
            </w:r>
            <w:r w:rsidR="00EC4388" w:rsidRPr="009A3FD5">
              <w:rPr>
                <w:rFonts w:ascii="Arial" w:hAnsi="Arial" w:cs="Arial"/>
                <w:sz w:val="22"/>
                <w:szCs w:val="22"/>
              </w:rPr>
              <w:t>5 000</w:t>
            </w:r>
          </w:p>
        </w:tc>
      </w:tr>
      <w:tr w:rsidR="00EC4388" w:rsidRPr="009A3FD5" w:rsidTr="003E65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C4388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Stocks</w:t>
            </w:r>
            <w:r w:rsidR="00A017DA" w:rsidRPr="009A3FD5">
              <w:rPr>
                <w:rFonts w:ascii="Arial" w:hAnsi="Arial" w:cs="Arial"/>
                <w:sz w:val="22"/>
                <w:szCs w:val="22"/>
              </w:rPr>
              <w:t xml:space="preserve"> de marchandises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D44ACE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18</w:t>
            </w:r>
            <w:r w:rsidR="00EC4388" w:rsidRPr="009A3FD5">
              <w:rPr>
                <w:rFonts w:ascii="Arial" w:hAnsi="Arial" w:cs="Arial"/>
                <w:sz w:val="22"/>
                <w:szCs w:val="22"/>
              </w:rPr>
              <w:t xml:space="preserve"> 000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C4388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Provisions</w:t>
            </w:r>
            <w:r w:rsidR="00522148" w:rsidRPr="009A3FD5">
              <w:rPr>
                <w:rFonts w:ascii="Arial" w:hAnsi="Arial" w:cs="Arial"/>
                <w:sz w:val="22"/>
                <w:szCs w:val="22"/>
              </w:rPr>
              <w:t xml:space="preserve"> pour risques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D44ACE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</w:t>
            </w:r>
            <w:r w:rsidR="00EC4388" w:rsidRPr="009A3FD5">
              <w:rPr>
                <w:rFonts w:ascii="Arial" w:hAnsi="Arial" w:cs="Arial"/>
                <w:sz w:val="22"/>
                <w:szCs w:val="22"/>
              </w:rPr>
              <w:t>5 000</w:t>
            </w:r>
          </w:p>
        </w:tc>
      </w:tr>
      <w:tr w:rsidR="00EC4388" w:rsidRPr="009A3FD5" w:rsidTr="003E65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C4388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Créances clients</w:t>
            </w:r>
            <w:r w:rsidR="00A017DA" w:rsidRPr="009A3FD5">
              <w:rPr>
                <w:rFonts w:ascii="Arial" w:hAnsi="Arial" w:cs="Arial"/>
                <w:sz w:val="22"/>
                <w:szCs w:val="22"/>
              </w:rPr>
              <w:t xml:space="preserve"> et comptes rattachés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D44ACE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32</w:t>
            </w:r>
            <w:r w:rsidR="00EC4388" w:rsidRPr="009A3FD5">
              <w:rPr>
                <w:rFonts w:ascii="Arial" w:hAnsi="Arial" w:cs="Arial"/>
                <w:sz w:val="22"/>
                <w:szCs w:val="22"/>
              </w:rPr>
              <w:t xml:space="preserve"> 000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C4388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Dettes financières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D44ACE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3</w:t>
            </w:r>
            <w:r w:rsidR="00EC4388" w:rsidRPr="009A3FD5">
              <w:rPr>
                <w:rFonts w:ascii="Arial" w:hAnsi="Arial" w:cs="Arial"/>
                <w:sz w:val="22"/>
                <w:szCs w:val="22"/>
              </w:rPr>
              <w:t>2 500</w:t>
            </w:r>
          </w:p>
        </w:tc>
      </w:tr>
      <w:tr w:rsidR="00EC4388" w:rsidRPr="009A3FD5" w:rsidTr="003E65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A017DA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Valeur</w:t>
            </w:r>
            <w:r w:rsidR="001D3596" w:rsidRPr="009A3FD5">
              <w:rPr>
                <w:rFonts w:ascii="Arial" w:hAnsi="Arial" w:cs="Arial"/>
                <w:sz w:val="22"/>
                <w:szCs w:val="22"/>
              </w:rPr>
              <w:t>s</w:t>
            </w:r>
            <w:r w:rsidRPr="009A3FD5">
              <w:rPr>
                <w:rFonts w:ascii="Arial" w:hAnsi="Arial" w:cs="Arial"/>
                <w:sz w:val="22"/>
                <w:szCs w:val="22"/>
              </w:rPr>
              <w:t xml:space="preserve"> mobilière</w:t>
            </w:r>
            <w:r w:rsidR="001D3596" w:rsidRPr="009A3FD5">
              <w:rPr>
                <w:rFonts w:ascii="Arial" w:hAnsi="Arial" w:cs="Arial"/>
                <w:sz w:val="22"/>
                <w:szCs w:val="22"/>
              </w:rPr>
              <w:t>s</w:t>
            </w:r>
            <w:r w:rsidRPr="009A3FD5">
              <w:rPr>
                <w:rFonts w:ascii="Arial" w:hAnsi="Arial" w:cs="Arial"/>
                <w:sz w:val="22"/>
                <w:szCs w:val="22"/>
              </w:rPr>
              <w:t xml:space="preserve"> de placement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D44ACE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3</w:t>
            </w:r>
            <w:r w:rsidR="00EC4388" w:rsidRPr="009A3FD5">
              <w:rPr>
                <w:rFonts w:ascii="Arial" w:hAnsi="Arial" w:cs="Arial"/>
                <w:sz w:val="22"/>
                <w:szCs w:val="22"/>
              </w:rPr>
              <w:t xml:space="preserve"> 500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C4388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Dettes fournisseurs</w:t>
            </w:r>
            <w:r w:rsidR="00A017DA" w:rsidRPr="009A3FD5">
              <w:rPr>
                <w:rFonts w:ascii="Arial" w:hAnsi="Arial" w:cs="Arial"/>
                <w:sz w:val="22"/>
                <w:szCs w:val="22"/>
              </w:rPr>
              <w:t xml:space="preserve"> et comptes rattachés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D44ACE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1</w:t>
            </w:r>
            <w:r w:rsidR="00EC4388" w:rsidRPr="009A3FD5">
              <w:rPr>
                <w:rFonts w:ascii="Arial" w:hAnsi="Arial" w:cs="Arial"/>
                <w:sz w:val="22"/>
                <w:szCs w:val="22"/>
              </w:rPr>
              <w:t>5 000</w:t>
            </w:r>
          </w:p>
        </w:tc>
      </w:tr>
      <w:tr w:rsidR="00EC4388" w:rsidRPr="009A3FD5" w:rsidTr="003E65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A017DA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Disponibilités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D44ACE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6</w:t>
            </w:r>
            <w:r w:rsidR="00EC4388" w:rsidRPr="009A3FD5">
              <w:rPr>
                <w:rFonts w:ascii="Arial" w:hAnsi="Arial" w:cs="Arial"/>
                <w:sz w:val="22"/>
                <w:szCs w:val="22"/>
              </w:rPr>
              <w:t xml:space="preserve"> 500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C4388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Dettes fiscales et sociales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D44ACE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6</w:t>
            </w:r>
            <w:r w:rsidR="00EC4388" w:rsidRPr="009A3FD5">
              <w:rPr>
                <w:rFonts w:ascii="Arial" w:hAnsi="Arial" w:cs="Arial"/>
                <w:sz w:val="22"/>
                <w:szCs w:val="22"/>
              </w:rPr>
              <w:t xml:space="preserve"> 500</w:t>
            </w:r>
          </w:p>
        </w:tc>
      </w:tr>
      <w:tr w:rsidR="00EC4388" w:rsidRPr="009A3FD5" w:rsidTr="003E65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EC4388" w:rsidP="003E6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C4388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388" w:rsidRPr="009A3FD5" w:rsidRDefault="00D44ACE" w:rsidP="003E6507">
            <w:pPr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Produits constatés d’avance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D44ACE" w:rsidP="001C72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3FD5">
              <w:rPr>
                <w:rFonts w:ascii="Arial" w:hAnsi="Arial" w:cs="Arial"/>
                <w:sz w:val="22"/>
                <w:szCs w:val="22"/>
              </w:rPr>
              <w:t>26</w:t>
            </w:r>
            <w:r w:rsidR="00EC4388" w:rsidRPr="009A3FD5">
              <w:rPr>
                <w:rFonts w:ascii="Arial" w:hAnsi="Arial" w:cs="Arial"/>
                <w:sz w:val="22"/>
                <w:szCs w:val="22"/>
              </w:rPr>
              <w:t xml:space="preserve"> 000</w:t>
            </w:r>
          </w:p>
        </w:tc>
      </w:tr>
      <w:tr w:rsidR="00EC4388" w:rsidRPr="009A3FD5" w:rsidTr="00A017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D9314C" w:rsidP="00D9314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EC4388" w:rsidP="001C72C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bCs/>
                <w:sz w:val="22"/>
                <w:szCs w:val="22"/>
              </w:rPr>
              <w:t>160 000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D9314C" w:rsidP="00D9314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388" w:rsidRPr="009A3FD5" w:rsidRDefault="00D9314C" w:rsidP="001C72C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3FD5">
              <w:rPr>
                <w:rFonts w:ascii="Arial" w:hAnsi="Arial" w:cs="Arial"/>
                <w:b/>
                <w:bCs/>
                <w:sz w:val="22"/>
                <w:szCs w:val="22"/>
              </w:rPr>
              <w:t>160 000</w:t>
            </w:r>
          </w:p>
        </w:tc>
      </w:tr>
    </w:tbl>
    <w:p w:rsidR="0094656E" w:rsidRDefault="0094656E" w:rsidP="009216AC">
      <w:pPr>
        <w:widowControl w:val="0"/>
        <w:autoSpaceDE w:val="0"/>
        <w:autoSpaceDN w:val="0"/>
        <w:spacing w:before="17"/>
        <w:jc w:val="both"/>
        <w:outlineLvl w:val="3"/>
        <w:rPr>
          <w:rFonts w:ascii="Arial" w:eastAsia="Arial" w:hAnsi="Arial" w:cs="Arial"/>
          <w:sz w:val="22"/>
          <w:szCs w:val="22"/>
          <w:lang w:bidi="fr-FR"/>
        </w:rPr>
      </w:pPr>
    </w:p>
    <w:p w:rsidR="009216AC" w:rsidRPr="009A3FD5" w:rsidRDefault="009216AC" w:rsidP="009216AC">
      <w:pPr>
        <w:widowControl w:val="0"/>
        <w:autoSpaceDE w:val="0"/>
        <w:autoSpaceDN w:val="0"/>
        <w:spacing w:before="17"/>
        <w:jc w:val="both"/>
        <w:outlineLvl w:val="3"/>
        <w:rPr>
          <w:rFonts w:ascii="Arial" w:eastAsia="Arial" w:hAnsi="Arial" w:cs="Arial"/>
          <w:sz w:val="22"/>
          <w:szCs w:val="22"/>
          <w:lang w:bidi="fr-FR"/>
        </w:rPr>
      </w:pPr>
      <w:r w:rsidRPr="009A3FD5">
        <w:rPr>
          <w:rFonts w:ascii="Arial" w:eastAsia="Arial" w:hAnsi="Arial" w:cs="Arial"/>
          <w:sz w:val="22"/>
          <w:szCs w:val="22"/>
          <w:lang w:bidi="fr-FR"/>
        </w:rPr>
        <w:t>Les constructions sont évaluées à un montant de 200 000 €. Les valeurs mobilières de placement sont évaluées à 38</w:t>
      </w:r>
      <w:r w:rsidR="0094656E">
        <w:rPr>
          <w:rFonts w:ascii="Arial" w:eastAsia="Arial" w:hAnsi="Arial" w:cs="Arial"/>
          <w:sz w:val="22"/>
          <w:szCs w:val="22"/>
          <w:lang w:bidi="fr-FR"/>
        </w:rPr>
        <w:t> </w:t>
      </w:r>
      <w:r w:rsidRPr="009A3FD5">
        <w:rPr>
          <w:rFonts w:ascii="Arial" w:eastAsia="Arial" w:hAnsi="Arial" w:cs="Arial"/>
          <w:sz w:val="22"/>
          <w:szCs w:val="22"/>
          <w:lang w:bidi="fr-FR"/>
        </w:rPr>
        <w:t>500</w:t>
      </w:r>
      <w:r w:rsidR="0094656E">
        <w:rPr>
          <w:rFonts w:ascii="Arial" w:eastAsia="Arial" w:hAnsi="Arial" w:cs="Arial"/>
          <w:sz w:val="22"/>
          <w:szCs w:val="22"/>
          <w:lang w:bidi="fr-FR"/>
        </w:rPr>
        <w:t xml:space="preserve"> </w:t>
      </w:r>
      <w:r w:rsidRPr="009A3FD5">
        <w:rPr>
          <w:rFonts w:ascii="Arial" w:eastAsia="Arial" w:hAnsi="Arial" w:cs="Arial"/>
          <w:sz w:val="22"/>
          <w:szCs w:val="22"/>
          <w:lang w:bidi="fr-FR"/>
        </w:rPr>
        <w:t>€.</w:t>
      </w:r>
    </w:p>
    <w:p w:rsidR="00A16745" w:rsidRPr="009A3FD5" w:rsidRDefault="00A16745" w:rsidP="009216AC">
      <w:pPr>
        <w:widowControl w:val="0"/>
        <w:autoSpaceDE w:val="0"/>
        <w:autoSpaceDN w:val="0"/>
        <w:spacing w:before="17"/>
        <w:jc w:val="both"/>
        <w:outlineLvl w:val="3"/>
        <w:rPr>
          <w:rFonts w:ascii="Arial" w:eastAsia="Arial" w:hAnsi="Arial" w:cs="Arial"/>
          <w:sz w:val="22"/>
          <w:szCs w:val="22"/>
          <w:lang w:bidi="fr-FR"/>
        </w:rPr>
      </w:pPr>
    </w:p>
    <w:p w:rsidR="00522148" w:rsidRPr="009A3FD5" w:rsidRDefault="00522148" w:rsidP="009216AC">
      <w:pPr>
        <w:widowControl w:val="0"/>
        <w:autoSpaceDE w:val="0"/>
        <w:autoSpaceDN w:val="0"/>
        <w:spacing w:before="17"/>
        <w:jc w:val="both"/>
        <w:outlineLvl w:val="3"/>
        <w:rPr>
          <w:rFonts w:ascii="Arial" w:hAnsi="Arial" w:cs="Arial"/>
          <w:color w:val="000000"/>
          <w:sz w:val="22"/>
          <w:szCs w:val="22"/>
        </w:rPr>
      </w:pPr>
      <w:r w:rsidRPr="009A3FD5">
        <w:rPr>
          <w:rFonts w:ascii="Arial" w:hAnsi="Arial" w:cs="Arial"/>
          <w:color w:val="000000"/>
          <w:sz w:val="22"/>
          <w:szCs w:val="22"/>
        </w:rPr>
        <w:t>Pour les deux bilans, les provisions pour risque sont justifiées. Elles n’ont pas un caractère de réserves.</w:t>
      </w:r>
    </w:p>
    <w:p w:rsidR="00522148" w:rsidRPr="009A3FD5" w:rsidRDefault="00522148" w:rsidP="009216AC">
      <w:pPr>
        <w:widowControl w:val="0"/>
        <w:autoSpaceDE w:val="0"/>
        <w:autoSpaceDN w:val="0"/>
        <w:spacing w:before="17"/>
        <w:jc w:val="both"/>
        <w:outlineLvl w:val="3"/>
        <w:rPr>
          <w:rFonts w:ascii="Arial" w:eastAsia="Arial" w:hAnsi="Arial" w:cs="Arial"/>
          <w:sz w:val="22"/>
          <w:szCs w:val="22"/>
          <w:lang w:bidi="fr-FR"/>
        </w:rPr>
      </w:pPr>
    </w:p>
    <w:p w:rsidR="00D44ECE" w:rsidRPr="000635F0" w:rsidRDefault="00D44ECE" w:rsidP="009216AC">
      <w:pPr>
        <w:widowControl w:val="0"/>
        <w:autoSpaceDE w:val="0"/>
        <w:autoSpaceDN w:val="0"/>
        <w:spacing w:before="17"/>
        <w:jc w:val="both"/>
        <w:outlineLvl w:val="3"/>
        <w:rPr>
          <w:rFonts w:ascii="Arial" w:eastAsia="Arial" w:hAnsi="Arial" w:cs="Arial"/>
          <w:b/>
          <w:sz w:val="22"/>
          <w:szCs w:val="22"/>
          <w:lang w:bidi="fr-FR"/>
        </w:rPr>
      </w:pPr>
      <w:r w:rsidRPr="000635F0">
        <w:rPr>
          <w:rFonts w:ascii="Arial" w:eastAsia="Arial" w:hAnsi="Arial" w:cs="Arial"/>
          <w:b/>
          <w:sz w:val="22"/>
          <w:szCs w:val="22"/>
          <w:lang w:bidi="fr-FR"/>
        </w:rPr>
        <w:t>Valorisation boursière des d</w:t>
      </w:r>
      <w:r w:rsidR="000635F0" w:rsidRPr="000635F0">
        <w:rPr>
          <w:rFonts w:ascii="Arial" w:eastAsia="Arial" w:hAnsi="Arial" w:cs="Arial"/>
          <w:b/>
          <w:sz w:val="22"/>
          <w:szCs w:val="22"/>
          <w:lang w:bidi="fr-FR"/>
        </w:rPr>
        <w:t>eux sociétés avant l’opération.</w:t>
      </w:r>
    </w:p>
    <w:p w:rsidR="00A16745" w:rsidRPr="009A3FD5" w:rsidRDefault="00A16745" w:rsidP="009216AC">
      <w:pPr>
        <w:widowControl w:val="0"/>
        <w:autoSpaceDE w:val="0"/>
        <w:autoSpaceDN w:val="0"/>
        <w:spacing w:before="17"/>
        <w:jc w:val="both"/>
        <w:outlineLvl w:val="3"/>
        <w:rPr>
          <w:rFonts w:ascii="Arial" w:eastAsia="Arial" w:hAnsi="Arial" w:cs="Arial"/>
          <w:sz w:val="22"/>
          <w:szCs w:val="22"/>
          <w:lang w:bidi="fr-FR"/>
        </w:rPr>
      </w:pPr>
      <w:r w:rsidRPr="009A3FD5">
        <w:rPr>
          <w:rFonts w:ascii="Arial" w:eastAsia="Arial" w:hAnsi="Arial" w:cs="Arial"/>
          <w:sz w:val="22"/>
          <w:szCs w:val="22"/>
          <w:lang w:bidi="fr-FR"/>
        </w:rPr>
        <w:t xml:space="preserve">Cours unitaire </w:t>
      </w:r>
      <w:proofErr w:type="spellStart"/>
      <w:r w:rsidRPr="009A3FD5">
        <w:rPr>
          <w:rFonts w:ascii="Arial" w:eastAsia="Arial" w:hAnsi="Arial" w:cs="Arial"/>
          <w:sz w:val="22"/>
          <w:szCs w:val="22"/>
          <w:lang w:bidi="fr-FR"/>
        </w:rPr>
        <w:t>Investimmo</w:t>
      </w:r>
      <w:proofErr w:type="spellEnd"/>
      <w:r w:rsidRPr="009A3FD5">
        <w:rPr>
          <w:rFonts w:ascii="Arial" w:eastAsia="Arial" w:hAnsi="Arial" w:cs="Arial"/>
          <w:sz w:val="22"/>
          <w:szCs w:val="22"/>
          <w:lang w:bidi="fr-FR"/>
        </w:rPr>
        <w:t> : 100 €</w:t>
      </w:r>
      <w:r w:rsidR="000635F0">
        <w:rPr>
          <w:rFonts w:ascii="Arial" w:eastAsia="Arial" w:hAnsi="Arial" w:cs="Arial"/>
          <w:sz w:val="22"/>
          <w:szCs w:val="22"/>
          <w:lang w:bidi="fr-FR"/>
        </w:rPr>
        <w:t>.</w:t>
      </w:r>
    </w:p>
    <w:p w:rsidR="00A16745" w:rsidRPr="009A3FD5" w:rsidRDefault="00A16745" w:rsidP="009216AC">
      <w:pPr>
        <w:widowControl w:val="0"/>
        <w:autoSpaceDE w:val="0"/>
        <w:autoSpaceDN w:val="0"/>
        <w:spacing w:before="17"/>
        <w:jc w:val="both"/>
        <w:outlineLvl w:val="3"/>
        <w:rPr>
          <w:rFonts w:ascii="Arial" w:eastAsia="Arial" w:hAnsi="Arial" w:cs="Arial"/>
          <w:sz w:val="22"/>
          <w:szCs w:val="22"/>
          <w:lang w:bidi="fr-FR"/>
        </w:rPr>
      </w:pPr>
      <w:r w:rsidRPr="009A3FD5">
        <w:rPr>
          <w:rFonts w:ascii="Arial" w:eastAsia="Arial" w:hAnsi="Arial" w:cs="Arial"/>
          <w:sz w:val="22"/>
          <w:szCs w:val="22"/>
          <w:lang w:bidi="fr-FR"/>
        </w:rPr>
        <w:t>Cours</w:t>
      </w:r>
      <w:r w:rsidR="00D44ECE" w:rsidRPr="009A3FD5">
        <w:rPr>
          <w:rFonts w:ascii="Arial" w:eastAsia="Arial" w:hAnsi="Arial" w:cs="Arial"/>
          <w:sz w:val="22"/>
          <w:szCs w:val="22"/>
          <w:lang w:bidi="fr-FR"/>
        </w:rPr>
        <w:t xml:space="preserve"> </w:t>
      </w:r>
      <w:r w:rsidRPr="009A3FD5">
        <w:rPr>
          <w:rFonts w:ascii="Arial" w:eastAsia="Arial" w:hAnsi="Arial" w:cs="Arial"/>
          <w:sz w:val="22"/>
          <w:szCs w:val="22"/>
          <w:lang w:bidi="fr-FR"/>
        </w:rPr>
        <w:t xml:space="preserve">unitaire Achète </w:t>
      </w:r>
      <w:r w:rsidR="00286270" w:rsidRPr="009A3FD5">
        <w:rPr>
          <w:rFonts w:ascii="Arial" w:eastAsia="Arial" w:hAnsi="Arial" w:cs="Arial"/>
          <w:sz w:val="22"/>
          <w:szCs w:val="22"/>
          <w:lang w:bidi="fr-FR"/>
        </w:rPr>
        <w:t>Moi</w:t>
      </w:r>
      <w:r w:rsidRPr="009A3FD5">
        <w:rPr>
          <w:rFonts w:ascii="Arial" w:eastAsia="Arial" w:hAnsi="Arial" w:cs="Arial"/>
          <w:sz w:val="22"/>
          <w:szCs w:val="22"/>
          <w:lang w:bidi="fr-FR"/>
        </w:rPr>
        <w:t> : 200 €</w:t>
      </w:r>
      <w:r w:rsidR="000635F0">
        <w:rPr>
          <w:rFonts w:ascii="Arial" w:eastAsia="Arial" w:hAnsi="Arial" w:cs="Arial"/>
          <w:sz w:val="22"/>
          <w:szCs w:val="22"/>
          <w:lang w:bidi="fr-FR"/>
        </w:rPr>
        <w:t>.</w:t>
      </w:r>
    </w:p>
    <w:p w:rsidR="003E6507" w:rsidRPr="003E6507" w:rsidRDefault="004E0CA9" w:rsidP="003E6507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Le gain attendu par l’op</w:t>
      </w:r>
      <w:r w:rsidR="001D7770" w:rsidRPr="009A3FD5">
        <w:rPr>
          <w:rFonts w:ascii="Arial" w:hAnsi="Arial" w:cs="Arial"/>
          <w:sz w:val="22"/>
          <w:szCs w:val="22"/>
        </w:rPr>
        <w:t xml:space="preserve">ération de fusion est estimé à </w:t>
      </w:r>
      <w:r w:rsidR="00522148" w:rsidRPr="009A3FD5">
        <w:rPr>
          <w:rFonts w:ascii="Arial" w:hAnsi="Arial" w:cs="Arial"/>
          <w:sz w:val="22"/>
          <w:szCs w:val="22"/>
        </w:rPr>
        <w:t>100</w:t>
      </w:r>
      <w:r w:rsidRPr="009A3FD5">
        <w:rPr>
          <w:rFonts w:ascii="Arial" w:hAnsi="Arial" w:cs="Arial"/>
          <w:sz w:val="22"/>
          <w:szCs w:val="22"/>
        </w:rPr>
        <w:t> 000</w:t>
      </w:r>
      <w:r w:rsidR="00522148" w:rsidRPr="009A3FD5">
        <w:rPr>
          <w:rFonts w:ascii="Arial" w:hAnsi="Arial" w:cs="Arial"/>
          <w:sz w:val="22"/>
          <w:szCs w:val="22"/>
        </w:rPr>
        <w:t xml:space="preserve"> </w:t>
      </w:r>
      <w:r w:rsidRPr="009A3FD5">
        <w:rPr>
          <w:rFonts w:ascii="Arial" w:hAnsi="Arial" w:cs="Arial"/>
          <w:sz w:val="22"/>
          <w:szCs w:val="22"/>
        </w:rPr>
        <w:t>€.</w:t>
      </w:r>
      <w:r w:rsidR="003E6507">
        <w:rPr>
          <w:rFonts w:ascii="Arial" w:hAnsi="Arial" w:cs="Arial"/>
          <w:b/>
          <w:bCs/>
          <w:sz w:val="22"/>
          <w:szCs w:val="22"/>
        </w:rPr>
        <w:br w:type="page"/>
      </w:r>
    </w:p>
    <w:p w:rsidR="00992FBA" w:rsidRPr="003E6507" w:rsidRDefault="00A14112" w:rsidP="003E6507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b/>
          <w:bCs/>
          <w:sz w:val="22"/>
          <w:szCs w:val="22"/>
        </w:rPr>
        <w:lastRenderedPageBreak/>
        <w:t>Annexe 4</w:t>
      </w:r>
      <w:r w:rsidR="00992FBA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151C79" w:rsidRPr="009A3FD5">
        <w:rPr>
          <w:rFonts w:ascii="Arial" w:hAnsi="Arial" w:cs="Arial"/>
          <w:b/>
          <w:bCs/>
          <w:sz w:val="22"/>
          <w:szCs w:val="22"/>
        </w:rPr>
        <w:t>« </w:t>
      </w:r>
      <w:r w:rsidRPr="009A3FD5">
        <w:rPr>
          <w:rFonts w:ascii="Arial" w:hAnsi="Arial" w:cs="Arial"/>
          <w:b/>
          <w:bCs/>
          <w:sz w:val="22"/>
          <w:szCs w:val="22"/>
        </w:rPr>
        <w:t xml:space="preserve">Euro numérique : </w:t>
      </w:r>
      <w:r w:rsidR="00A427F6">
        <w:rPr>
          <w:rFonts w:ascii="Arial" w:hAnsi="Arial" w:cs="Arial"/>
          <w:b/>
          <w:bCs/>
          <w:sz w:val="22"/>
          <w:szCs w:val="22"/>
        </w:rPr>
        <w:t>cinq</w:t>
      </w:r>
      <w:r w:rsidRPr="009A3FD5">
        <w:rPr>
          <w:rFonts w:ascii="Arial" w:hAnsi="Arial" w:cs="Arial"/>
          <w:b/>
          <w:bCs/>
          <w:sz w:val="22"/>
          <w:szCs w:val="22"/>
        </w:rPr>
        <w:t xml:space="preserve"> questions pour comprendre le projet de </w:t>
      </w:r>
    </w:p>
    <w:p w:rsidR="00A14112" w:rsidRPr="009A3FD5" w:rsidRDefault="00A14112" w:rsidP="00992FBA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gramStart"/>
      <w:r w:rsidRPr="009A3FD5">
        <w:rPr>
          <w:rFonts w:ascii="Arial" w:hAnsi="Arial" w:cs="Arial"/>
          <w:b/>
          <w:bCs/>
          <w:sz w:val="22"/>
          <w:szCs w:val="22"/>
        </w:rPr>
        <w:t>monnaie</w:t>
      </w:r>
      <w:proofErr w:type="gramEnd"/>
      <w:r w:rsidRPr="009A3FD5">
        <w:rPr>
          <w:rFonts w:ascii="Arial" w:hAnsi="Arial" w:cs="Arial"/>
          <w:b/>
          <w:bCs/>
          <w:sz w:val="22"/>
          <w:szCs w:val="22"/>
        </w:rPr>
        <w:t xml:space="preserve"> électronique européenne</w:t>
      </w:r>
      <w:r w:rsidR="00151C79" w:rsidRPr="009A3FD5">
        <w:rPr>
          <w:rFonts w:ascii="Arial" w:hAnsi="Arial" w:cs="Arial"/>
          <w:b/>
          <w:bCs/>
          <w:sz w:val="22"/>
          <w:szCs w:val="22"/>
        </w:rPr>
        <w:t> »</w:t>
      </w:r>
      <w:r w:rsidR="00992FBA">
        <w:rPr>
          <w:rFonts w:ascii="Arial" w:hAnsi="Arial" w:cs="Arial"/>
          <w:b/>
          <w:bCs/>
          <w:sz w:val="22"/>
          <w:szCs w:val="22"/>
        </w:rPr>
        <w:t>.</w:t>
      </w:r>
    </w:p>
    <w:p w:rsidR="00151C79" w:rsidRPr="009A3FD5" w:rsidRDefault="00151C79" w:rsidP="00A14112">
      <w:pPr>
        <w:jc w:val="both"/>
        <w:rPr>
          <w:rFonts w:ascii="Arial" w:hAnsi="Arial" w:cs="Arial"/>
          <w:sz w:val="22"/>
          <w:szCs w:val="22"/>
        </w:rPr>
      </w:pPr>
    </w:p>
    <w:p w:rsidR="00151C79" w:rsidRPr="009A3FD5" w:rsidRDefault="00151C79" w:rsidP="00151C7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9A3FD5">
        <w:rPr>
          <w:rFonts w:ascii="Arial" w:hAnsi="Arial" w:cs="Arial"/>
          <w:b/>
          <w:i/>
          <w:sz w:val="22"/>
          <w:szCs w:val="22"/>
          <w:u w:val="single"/>
        </w:rPr>
        <w:t xml:space="preserve">Extrait de l’article de </w:t>
      </w:r>
      <w:hyperlink r:id="rId9" w:history="1">
        <w:r w:rsidRPr="009A3FD5">
          <w:rPr>
            <w:rFonts w:ascii="Arial" w:hAnsi="Arial" w:cs="Arial"/>
            <w:b/>
            <w:i/>
            <w:sz w:val="22"/>
            <w:szCs w:val="22"/>
            <w:u w:val="single"/>
          </w:rPr>
          <w:t xml:space="preserve">Julien </w:t>
        </w:r>
        <w:proofErr w:type="spellStart"/>
        <w:r w:rsidRPr="009A3FD5">
          <w:rPr>
            <w:rFonts w:ascii="Arial" w:hAnsi="Arial" w:cs="Arial"/>
            <w:b/>
            <w:i/>
            <w:sz w:val="22"/>
            <w:szCs w:val="22"/>
            <w:u w:val="single"/>
          </w:rPr>
          <w:t>Lausson</w:t>
        </w:r>
        <w:proofErr w:type="spellEnd"/>
      </w:hyperlink>
      <w:r w:rsidRPr="009A3FD5">
        <w:rPr>
          <w:rFonts w:ascii="Arial" w:hAnsi="Arial" w:cs="Arial"/>
          <w:b/>
          <w:i/>
          <w:sz w:val="22"/>
          <w:szCs w:val="22"/>
          <w:u w:val="single"/>
        </w:rPr>
        <w:t xml:space="preserve">, 02 novembre 2020, </w:t>
      </w:r>
      <w:hyperlink r:id="rId10" w:history="1">
        <w:r w:rsidRPr="009A3FD5">
          <w:rPr>
            <w:rFonts w:ascii="Arial" w:hAnsi="Arial" w:cs="Arial"/>
            <w:b/>
            <w:i/>
            <w:sz w:val="22"/>
            <w:szCs w:val="22"/>
            <w:u w:val="single"/>
          </w:rPr>
          <w:t>Tech</w:t>
        </w:r>
      </w:hyperlink>
      <w:r w:rsidR="0094656E">
        <w:rPr>
          <w:rFonts w:ascii="Arial" w:hAnsi="Arial" w:cs="Arial"/>
          <w:b/>
          <w:i/>
          <w:sz w:val="22"/>
          <w:szCs w:val="22"/>
          <w:u w:val="single"/>
        </w:rPr>
        <w:t>.</w:t>
      </w:r>
      <w:r w:rsidRPr="009A3FD5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</w:p>
    <w:p w:rsidR="00151C79" w:rsidRPr="009A3FD5" w:rsidRDefault="00151C79" w:rsidP="00A14112">
      <w:pPr>
        <w:jc w:val="both"/>
        <w:rPr>
          <w:rFonts w:ascii="Arial" w:hAnsi="Arial" w:cs="Arial"/>
          <w:sz w:val="22"/>
          <w:szCs w:val="22"/>
        </w:rPr>
      </w:pPr>
    </w:p>
    <w:p w:rsidR="00A14112" w:rsidRPr="009A3FD5" w:rsidRDefault="00A14112" w:rsidP="00A14112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(…) La décision pour créer cette nouvelle forme de devise est attendue l'année prochaine. Mais que sait-on sur ce projet ?</w:t>
      </w:r>
    </w:p>
    <w:p w:rsidR="00A14112" w:rsidRPr="009A3FD5" w:rsidRDefault="00A14112" w:rsidP="00A14112">
      <w:pPr>
        <w:jc w:val="both"/>
        <w:rPr>
          <w:rFonts w:ascii="Arial" w:hAnsi="Arial" w:cs="Arial"/>
          <w:sz w:val="22"/>
          <w:szCs w:val="22"/>
        </w:rPr>
      </w:pPr>
    </w:p>
    <w:p w:rsidR="00A14112" w:rsidRPr="009A3FD5" w:rsidRDefault="00A14112" w:rsidP="00A14112">
      <w:pPr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  <w:r w:rsidRPr="009A3FD5">
        <w:rPr>
          <w:rFonts w:ascii="Arial" w:hAnsi="Arial" w:cs="Arial"/>
          <w:b/>
          <w:bCs/>
          <w:sz w:val="22"/>
          <w:szCs w:val="22"/>
        </w:rPr>
        <w:t>Qu’est-ce qu’un euro numérique ?</w:t>
      </w:r>
    </w:p>
    <w:p w:rsidR="003E6507" w:rsidRDefault="003E6507" w:rsidP="00A14112">
      <w:pPr>
        <w:jc w:val="both"/>
        <w:rPr>
          <w:rFonts w:ascii="Arial" w:hAnsi="Arial" w:cs="Arial"/>
          <w:sz w:val="22"/>
          <w:szCs w:val="22"/>
        </w:rPr>
      </w:pPr>
    </w:p>
    <w:p w:rsidR="00A14112" w:rsidRPr="009A3FD5" w:rsidRDefault="00A14112" w:rsidP="00A14112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 xml:space="preserve">Depuis février 2002, l’euro est la seule monnaie ayant cours légal dans l’ensemble des pays de la zone euro </w:t>
      </w:r>
      <w:r w:rsidR="007E6CCD">
        <w:rPr>
          <w:rFonts w:ascii="Arial" w:hAnsi="Arial" w:cs="Arial"/>
          <w:sz w:val="22"/>
          <w:szCs w:val="22"/>
        </w:rPr>
        <w:t>–</w:t>
      </w:r>
      <w:r w:rsidRPr="009A3FD5">
        <w:rPr>
          <w:rFonts w:ascii="Arial" w:hAnsi="Arial" w:cs="Arial"/>
          <w:sz w:val="22"/>
          <w:szCs w:val="22"/>
        </w:rPr>
        <w:t xml:space="preserve"> dont la France fait partie. Cette devise existe sous deux formes : la </w:t>
      </w:r>
      <w:r w:rsidRPr="009A3FD5">
        <w:rPr>
          <w:rFonts w:ascii="Arial" w:hAnsi="Arial" w:cs="Arial"/>
          <w:b/>
          <w:bCs/>
          <w:sz w:val="22"/>
          <w:szCs w:val="22"/>
        </w:rPr>
        <w:t>monnaie fiduciaire</w:t>
      </w:r>
      <w:r w:rsidRPr="009A3FD5">
        <w:rPr>
          <w:rFonts w:ascii="Arial" w:hAnsi="Arial" w:cs="Arial"/>
          <w:sz w:val="22"/>
          <w:szCs w:val="22"/>
        </w:rPr>
        <w:t xml:space="preserve"> (les pièces et les billets de banque) et la </w:t>
      </w:r>
      <w:r w:rsidRPr="009A3FD5">
        <w:rPr>
          <w:rFonts w:ascii="Arial" w:hAnsi="Arial" w:cs="Arial"/>
          <w:b/>
          <w:bCs/>
          <w:sz w:val="22"/>
          <w:szCs w:val="22"/>
        </w:rPr>
        <w:t>monnaie scripturale</w:t>
      </w:r>
      <w:r w:rsidRPr="009A3FD5">
        <w:rPr>
          <w:rFonts w:ascii="Arial" w:hAnsi="Arial" w:cs="Arial"/>
          <w:sz w:val="22"/>
          <w:szCs w:val="22"/>
        </w:rPr>
        <w:t xml:space="preserve"> (l’argent est inscrit par un jeu d’écriture sur les comptes en banque, permettant les virements, les paiements par carte bancaire ou les chèques).</w:t>
      </w:r>
    </w:p>
    <w:p w:rsidR="00A14112" w:rsidRPr="009A3FD5" w:rsidRDefault="00A14112" w:rsidP="00A14112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 xml:space="preserve">L’euro numérique appartiendrait à une troisième catégorie, la </w:t>
      </w:r>
      <w:r w:rsidRPr="009A3FD5">
        <w:rPr>
          <w:rFonts w:ascii="Arial" w:hAnsi="Arial" w:cs="Arial"/>
          <w:b/>
          <w:bCs/>
          <w:sz w:val="22"/>
          <w:szCs w:val="22"/>
        </w:rPr>
        <w:t>monnaie électronique</w:t>
      </w:r>
      <w:r w:rsidRPr="009A3FD5">
        <w:rPr>
          <w:rFonts w:ascii="Arial" w:hAnsi="Arial" w:cs="Arial"/>
          <w:sz w:val="22"/>
          <w:szCs w:val="22"/>
        </w:rPr>
        <w:t xml:space="preserve">, une catégorie dans laquelle on retrouve les cryptomonnaies (comme Bitcoin) et des initiatives semblables à </w:t>
      </w:r>
      <w:hyperlink r:id="rId11" w:history="1">
        <w:proofErr w:type="spellStart"/>
        <w:r w:rsidRPr="009A3FD5">
          <w:rPr>
            <w:rFonts w:ascii="Arial" w:hAnsi="Arial" w:cs="Arial"/>
            <w:sz w:val="22"/>
            <w:szCs w:val="22"/>
          </w:rPr>
          <w:t>Libra</w:t>
        </w:r>
        <w:proofErr w:type="spellEnd"/>
      </w:hyperlink>
      <w:r w:rsidRPr="009A3FD5">
        <w:rPr>
          <w:rFonts w:ascii="Arial" w:hAnsi="Arial" w:cs="Arial"/>
          <w:sz w:val="22"/>
          <w:szCs w:val="22"/>
        </w:rPr>
        <w:t xml:space="preserve">, le projet porté par Facebook. Sa </w:t>
      </w:r>
      <w:hyperlink r:id="rId12" w:tgtFrame="_blank" w:history="1">
        <w:r w:rsidRPr="009A3FD5">
          <w:rPr>
            <w:rFonts w:ascii="Arial" w:hAnsi="Arial" w:cs="Arial"/>
            <w:sz w:val="22"/>
            <w:szCs w:val="22"/>
          </w:rPr>
          <w:t>définition par la Banque centrale européenne</w:t>
        </w:r>
      </w:hyperlink>
      <w:r w:rsidRPr="009A3FD5">
        <w:rPr>
          <w:rFonts w:ascii="Arial" w:hAnsi="Arial" w:cs="Arial"/>
          <w:sz w:val="22"/>
          <w:szCs w:val="22"/>
        </w:rPr>
        <w:t xml:space="preserve"> (BCE) est qu’il s’agit d’une valeur monétaire représentant une créance sur l’émetteur qui est :</w:t>
      </w:r>
    </w:p>
    <w:p w:rsidR="00A14112" w:rsidRPr="009A3FD5" w:rsidRDefault="000635F0" w:rsidP="00A14112">
      <w:pPr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A14112" w:rsidRPr="009A3FD5">
        <w:rPr>
          <w:rFonts w:ascii="Arial" w:hAnsi="Arial" w:cs="Arial"/>
          <w:sz w:val="22"/>
          <w:szCs w:val="22"/>
        </w:rPr>
        <w:t>tockée sur un support électronique (comme un smartphone) ;</w:t>
      </w:r>
    </w:p>
    <w:p w:rsidR="00A14112" w:rsidRPr="009A3FD5" w:rsidRDefault="000635F0" w:rsidP="00A14112">
      <w:pPr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é</w:t>
      </w:r>
      <w:r w:rsidR="00A14112" w:rsidRPr="009A3FD5">
        <w:rPr>
          <w:rFonts w:ascii="Arial" w:hAnsi="Arial" w:cs="Arial"/>
          <w:sz w:val="22"/>
          <w:szCs w:val="22"/>
        </w:rPr>
        <w:t>mise contre la remise de fonds (par exemple des billets) d’un montant dont la valeur n’est pas inférieure à la valeur monétaire émise ;</w:t>
      </w:r>
    </w:p>
    <w:p w:rsidR="00A14112" w:rsidRPr="009A3FD5" w:rsidRDefault="00A14112" w:rsidP="00A14112">
      <w:pPr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acceptée comme moyen de paiement par des entreprises autres que l’émetteur. (…)</w:t>
      </w:r>
    </w:p>
    <w:p w:rsidR="00A14112" w:rsidRPr="009A3FD5" w:rsidRDefault="00A14112" w:rsidP="00A14112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 xml:space="preserve"> </w:t>
      </w:r>
    </w:p>
    <w:p w:rsidR="00A14112" w:rsidRPr="009A3FD5" w:rsidRDefault="00A14112" w:rsidP="00B833EB">
      <w:pPr>
        <w:keepNext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  <w:r w:rsidRPr="009A3FD5">
        <w:rPr>
          <w:rFonts w:ascii="Arial" w:hAnsi="Arial" w:cs="Arial"/>
          <w:b/>
          <w:bCs/>
          <w:sz w:val="22"/>
          <w:szCs w:val="22"/>
        </w:rPr>
        <w:t>Pourquoi concevoir un euro numérique ?</w:t>
      </w:r>
    </w:p>
    <w:p w:rsidR="003E6507" w:rsidRDefault="003E6507" w:rsidP="00A14112">
      <w:pPr>
        <w:jc w:val="both"/>
        <w:rPr>
          <w:rFonts w:ascii="Arial" w:hAnsi="Arial" w:cs="Arial"/>
          <w:sz w:val="22"/>
          <w:szCs w:val="22"/>
        </w:rPr>
      </w:pPr>
    </w:p>
    <w:p w:rsidR="00A14112" w:rsidRPr="009A3FD5" w:rsidRDefault="00A14112" w:rsidP="00A14112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 xml:space="preserve">Il existe non pas un, mais plusieurs scénarios en faveur d’un euro numérique </w:t>
      </w:r>
      <w:r w:rsidR="007E6CCD">
        <w:rPr>
          <w:rFonts w:ascii="Arial" w:hAnsi="Arial" w:cs="Arial"/>
          <w:sz w:val="22"/>
          <w:szCs w:val="22"/>
        </w:rPr>
        <w:t>–</w:t>
      </w:r>
      <w:r w:rsidRPr="009A3FD5">
        <w:rPr>
          <w:rFonts w:ascii="Arial" w:hAnsi="Arial" w:cs="Arial"/>
          <w:sz w:val="22"/>
          <w:szCs w:val="22"/>
        </w:rPr>
        <w:t xml:space="preserve"> et qui sont en outre cumulables.</w:t>
      </w:r>
    </w:p>
    <w:p w:rsidR="00A14112" w:rsidRPr="009A3FD5" w:rsidRDefault="00A14112" w:rsidP="00A14112">
      <w:pPr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Le premier, le plus évident, est la « </w:t>
      </w:r>
      <w:r w:rsidRPr="009A3FD5">
        <w:rPr>
          <w:rFonts w:ascii="Arial" w:hAnsi="Arial" w:cs="Arial"/>
          <w:i/>
          <w:iCs/>
          <w:sz w:val="22"/>
          <w:szCs w:val="22"/>
        </w:rPr>
        <w:t>forte diminution du recours aux espèces dans la zone euro</w:t>
      </w:r>
      <w:r w:rsidRPr="009A3FD5">
        <w:rPr>
          <w:rFonts w:ascii="Arial" w:hAnsi="Arial" w:cs="Arial"/>
          <w:sz w:val="22"/>
          <w:szCs w:val="22"/>
        </w:rPr>
        <w:t> ». Cette hypothèse serait vraisemblablement combinée à une « </w:t>
      </w:r>
      <w:r w:rsidRPr="009A3FD5">
        <w:rPr>
          <w:rFonts w:ascii="Arial" w:hAnsi="Arial" w:cs="Arial"/>
          <w:i/>
          <w:iCs/>
          <w:sz w:val="22"/>
          <w:szCs w:val="22"/>
        </w:rPr>
        <w:t>hausse de la demande de paiements électroniques dans la zone euro</w:t>
      </w:r>
      <w:r w:rsidRPr="009A3FD5">
        <w:rPr>
          <w:rFonts w:ascii="Arial" w:hAnsi="Arial" w:cs="Arial"/>
          <w:sz w:val="22"/>
          <w:szCs w:val="22"/>
        </w:rPr>
        <w:t> ». Le second prend la place du premier, en somme.</w:t>
      </w:r>
    </w:p>
    <w:p w:rsidR="00A14112" w:rsidRPr="009A3FD5" w:rsidRDefault="00A14112" w:rsidP="00A14112">
      <w:pPr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 xml:space="preserve">Mais il y a aussi le souci de contester certaines initiatives privées, comme le </w:t>
      </w:r>
      <w:proofErr w:type="spellStart"/>
      <w:r w:rsidRPr="009A3FD5">
        <w:rPr>
          <w:rFonts w:ascii="Arial" w:hAnsi="Arial" w:cs="Arial"/>
          <w:sz w:val="22"/>
          <w:szCs w:val="22"/>
        </w:rPr>
        <w:t>Libra</w:t>
      </w:r>
      <w:proofErr w:type="spellEnd"/>
      <w:r w:rsidRPr="009A3FD5">
        <w:rPr>
          <w:rFonts w:ascii="Arial" w:hAnsi="Arial" w:cs="Arial"/>
          <w:sz w:val="22"/>
          <w:szCs w:val="22"/>
        </w:rPr>
        <w:t xml:space="preserve"> de Facebook. Le « </w:t>
      </w:r>
      <w:r w:rsidRPr="009A3FD5">
        <w:rPr>
          <w:rFonts w:ascii="Arial" w:hAnsi="Arial" w:cs="Arial"/>
          <w:i/>
          <w:iCs/>
          <w:sz w:val="22"/>
          <w:szCs w:val="22"/>
        </w:rPr>
        <w:t>lancement, à l’échelle internationale, de moyens de paiement privés qui soulèveraient des questions prudentielles et menaceraient la stabilité financière et la protection des consommateurs</w:t>
      </w:r>
      <w:r w:rsidRPr="009A3FD5">
        <w:rPr>
          <w:rFonts w:ascii="Arial" w:hAnsi="Arial" w:cs="Arial"/>
          <w:sz w:val="22"/>
          <w:szCs w:val="22"/>
        </w:rPr>
        <w:t xml:space="preserve"> », relève la BCE. Et, on l’a vu avec le ministre français de l’Économie et des Finances, </w:t>
      </w:r>
      <w:hyperlink r:id="rId13" w:history="1">
        <w:r w:rsidRPr="009A3FD5">
          <w:rPr>
            <w:rFonts w:ascii="Arial" w:hAnsi="Arial" w:cs="Arial"/>
            <w:sz w:val="22"/>
            <w:szCs w:val="22"/>
          </w:rPr>
          <w:t>il est hors de question de laisser faire</w:t>
        </w:r>
      </w:hyperlink>
      <w:r w:rsidRPr="009A3FD5">
        <w:rPr>
          <w:rFonts w:ascii="Arial" w:hAnsi="Arial" w:cs="Arial"/>
          <w:sz w:val="22"/>
          <w:szCs w:val="22"/>
        </w:rPr>
        <w:t>.</w:t>
      </w:r>
    </w:p>
    <w:p w:rsidR="00A14112" w:rsidRPr="009A3FD5" w:rsidRDefault="00A14112" w:rsidP="00A14112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 xml:space="preserve">L’euro numérique est aussi envisagé comme une riposte à des initiatives privées, comme le </w:t>
      </w:r>
      <w:proofErr w:type="spellStart"/>
      <w:r w:rsidRPr="009A3FD5">
        <w:rPr>
          <w:rFonts w:ascii="Arial" w:hAnsi="Arial" w:cs="Arial"/>
          <w:sz w:val="22"/>
          <w:szCs w:val="22"/>
        </w:rPr>
        <w:t>Libra</w:t>
      </w:r>
      <w:proofErr w:type="spellEnd"/>
      <w:r w:rsidRPr="009A3FD5">
        <w:rPr>
          <w:rFonts w:ascii="Arial" w:hAnsi="Arial" w:cs="Arial"/>
          <w:sz w:val="22"/>
          <w:szCs w:val="22"/>
        </w:rPr>
        <w:t xml:space="preserve">. Autre scénario à prendre en compte : la perspective que la monnaie numérique émise par d’autres banques centrales extérieures à la zone euro soit largement utilisée dans le monde, entraînant un décalage ou un retard du Vieux Continent avec des pratiques se généralisant un peu partout </w:t>
      </w:r>
      <w:r w:rsidR="007E6CCD">
        <w:rPr>
          <w:rFonts w:ascii="Arial" w:hAnsi="Arial" w:cs="Arial"/>
          <w:sz w:val="22"/>
          <w:szCs w:val="22"/>
        </w:rPr>
        <w:t>–</w:t>
      </w:r>
      <w:r w:rsidRPr="009A3FD5">
        <w:rPr>
          <w:rFonts w:ascii="Arial" w:hAnsi="Arial" w:cs="Arial"/>
          <w:sz w:val="22"/>
          <w:szCs w:val="22"/>
        </w:rPr>
        <w:t xml:space="preserve"> ce qui pourrait éventuellement avoir des répercussions en matière touristique si les facilités de paiement ne sont pas là.</w:t>
      </w:r>
    </w:p>
    <w:p w:rsidR="00A14112" w:rsidRPr="009A3FD5" w:rsidRDefault="00A14112" w:rsidP="00A14112">
      <w:pPr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Dernière grande hypothèse : la survenue d’un évènement extrême, qui mettrait à mal les moyens de paiement déjà en place. Il pourrait s’agir d’une cyberattaque d’ampleur, d’une catastrophe naturelle ou… d’une pandémie. Pour la BCE, l’euro numérique pourrait « </w:t>
      </w:r>
      <w:r w:rsidRPr="009A3FD5">
        <w:rPr>
          <w:rFonts w:ascii="Arial" w:hAnsi="Arial" w:cs="Arial"/>
          <w:i/>
          <w:iCs/>
          <w:sz w:val="22"/>
          <w:szCs w:val="22"/>
        </w:rPr>
        <w:t>atténuer les répercussions</w:t>
      </w:r>
      <w:r w:rsidRPr="009A3FD5">
        <w:rPr>
          <w:rFonts w:ascii="Arial" w:hAnsi="Arial" w:cs="Arial"/>
          <w:sz w:val="22"/>
          <w:szCs w:val="22"/>
        </w:rPr>
        <w:t xml:space="preserve"> » de ce genre de désastre, qui </w:t>
      </w:r>
      <w:proofErr w:type="gramStart"/>
      <w:r w:rsidRPr="009A3FD5">
        <w:rPr>
          <w:rFonts w:ascii="Arial" w:hAnsi="Arial" w:cs="Arial"/>
          <w:sz w:val="22"/>
          <w:szCs w:val="22"/>
        </w:rPr>
        <w:t>sont</w:t>
      </w:r>
      <w:proofErr w:type="gramEnd"/>
      <w:r w:rsidRPr="009A3FD5">
        <w:rPr>
          <w:rFonts w:ascii="Arial" w:hAnsi="Arial" w:cs="Arial"/>
          <w:sz w:val="22"/>
          <w:szCs w:val="22"/>
        </w:rPr>
        <w:t xml:space="preserve"> de nature à affecter les services de paiement, voire à les mettre à terre. (…)</w:t>
      </w:r>
    </w:p>
    <w:p w:rsidR="00151C79" w:rsidRPr="009A3FD5" w:rsidRDefault="00151C79" w:rsidP="00A14112">
      <w:pPr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</w:p>
    <w:p w:rsidR="00A14112" w:rsidRPr="009A3FD5" w:rsidRDefault="00A14112" w:rsidP="00A14112">
      <w:pPr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  <w:r w:rsidRPr="009A3FD5">
        <w:rPr>
          <w:rFonts w:ascii="Arial" w:hAnsi="Arial" w:cs="Arial"/>
          <w:b/>
          <w:bCs/>
          <w:sz w:val="22"/>
          <w:szCs w:val="22"/>
        </w:rPr>
        <w:t>L’euro numérique verra-t-il vraiment le jour ?</w:t>
      </w:r>
    </w:p>
    <w:p w:rsidR="003E6507" w:rsidRDefault="003E6507" w:rsidP="00A14112">
      <w:pPr>
        <w:jc w:val="both"/>
        <w:rPr>
          <w:rFonts w:ascii="Arial" w:hAnsi="Arial" w:cs="Arial"/>
          <w:sz w:val="22"/>
          <w:szCs w:val="22"/>
        </w:rPr>
      </w:pPr>
    </w:p>
    <w:p w:rsidR="00A14112" w:rsidRPr="009A3FD5" w:rsidRDefault="00A14112" w:rsidP="00A14112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(…) Selon toute vraisemblance, il faudra attendre quelques années avant que l’euro numérique ne soit plus simplement un concept mais devienne un véritable outil de paiement. La BCE l’admet volontiers : accoucher d’un tel projet tout en satisfaisant la totalité des exigences du cahier des charges « </w:t>
      </w:r>
      <w:r w:rsidRPr="009A3FD5">
        <w:rPr>
          <w:rFonts w:ascii="Arial" w:hAnsi="Arial" w:cs="Arial"/>
          <w:i/>
          <w:iCs/>
          <w:sz w:val="22"/>
          <w:szCs w:val="22"/>
        </w:rPr>
        <w:t>prendra du temps</w:t>
      </w:r>
      <w:r w:rsidRPr="009A3FD5">
        <w:rPr>
          <w:rFonts w:ascii="Arial" w:hAnsi="Arial" w:cs="Arial"/>
          <w:sz w:val="22"/>
          <w:szCs w:val="22"/>
        </w:rPr>
        <w:t> ». Et convaincre la population peut-être encore plus</w:t>
      </w:r>
      <w:r w:rsidR="000635F0">
        <w:rPr>
          <w:rFonts w:ascii="Arial" w:hAnsi="Arial" w:cs="Arial"/>
          <w:sz w:val="22"/>
          <w:szCs w:val="22"/>
        </w:rPr>
        <w:t>.</w:t>
      </w:r>
    </w:p>
    <w:p w:rsidR="00151C79" w:rsidRPr="009A3FD5" w:rsidRDefault="00151C79" w:rsidP="00A14112">
      <w:pPr>
        <w:jc w:val="both"/>
        <w:rPr>
          <w:rFonts w:ascii="Arial" w:hAnsi="Arial" w:cs="Arial"/>
          <w:b/>
          <w:sz w:val="22"/>
          <w:szCs w:val="22"/>
        </w:rPr>
      </w:pPr>
    </w:p>
    <w:p w:rsidR="00522148" w:rsidRPr="009A3FD5" w:rsidRDefault="00A14112" w:rsidP="003E6507">
      <w:pPr>
        <w:jc w:val="right"/>
        <w:rPr>
          <w:rFonts w:ascii="Arial" w:hAnsi="Arial" w:cs="Arial"/>
          <w:sz w:val="22"/>
          <w:szCs w:val="22"/>
        </w:rPr>
      </w:pPr>
      <w:r w:rsidRPr="000635F0">
        <w:rPr>
          <w:rFonts w:ascii="Arial" w:hAnsi="Arial" w:cs="Arial"/>
          <w:i/>
          <w:sz w:val="20"/>
          <w:szCs w:val="20"/>
        </w:rPr>
        <w:t xml:space="preserve">Source : </w:t>
      </w:r>
      <w:hyperlink r:id="rId14" w:history="1">
        <w:r w:rsidRPr="000635F0">
          <w:rPr>
            <w:rFonts w:ascii="Arial" w:hAnsi="Arial" w:cs="Arial"/>
            <w:i/>
            <w:sz w:val="20"/>
            <w:szCs w:val="20"/>
          </w:rPr>
          <w:t xml:space="preserve">Julien </w:t>
        </w:r>
        <w:proofErr w:type="spellStart"/>
        <w:r w:rsidRPr="000635F0">
          <w:rPr>
            <w:rFonts w:ascii="Arial" w:hAnsi="Arial" w:cs="Arial"/>
            <w:i/>
            <w:sz w:val="20"/>
            <w:szCs w:val="20"/>
          </w:rPr>
          <w:t>Lausson</w:t>
        </w:r>
        <w:proofErr w:type="spellEnd"/>
      </w:hyperlink>
      <w:r w:rsidRPr="000635F0">
        <w:rPr>
          <w:rFonts w:ascii="Arial" w:hAnsi="Arial" w:cs="Arial"/>
          <w:i/>
          <w:sz w:val="20"/>
          <w:szCs w:val="20"/>
        </w:rPr>
        <w:t xml:space="preserve">, 02 novembre 2020, </w:t>
      </w:r>
      <w:hyperlink r:id="rId15" w:history="1">
        <w:r w:rsidRPr="000635F0">
          <w:rPr>
            <w:rFonts w:ascii="Arial" w:hAnsi="Arial" w:cs="Arial"/>
            <w:i/>
            <w:sz w:val="20"/>
            <w:szCs w:val="20"/>
          </w:rPr>
          <w:t>Tech</w:t>
        </w:r>
      </w:hyperlink>
      <w:r w:rsidR="007E6CCD">
        <w:rPr>
          <w:rFonts w:ascii="Arial" w:hAnsi="Arial" w:cs="Arial"/>
          <w:i/>
          <w:sz w:val="20"/>
          <w:szCs w:val="20"/>
        </w:rPr>
        <w:t>.</w:t>
      </w:r>
      <w:r w:rsidRPr="000635F0">
        <w:rPr>
          <w:rFonts w:ascii="Arial" w:hAnsi="Arial" w:cs="Arial"/>
          <w:i/>
          <w:sz w:val="20"/>
          <w:szCs w:val="20"/>
        </w:rPr>
        <w:t xml:space="preserve"> </w:t>
      </w:r>
    </w:p>
    <w:p w:rsidR="00FF5999" w:rsidRPr="009A3FD5" w:rsidRDefault="000635F0" w:rsidP="00F77988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  <w:r w:rsidR="003C6C2A" w:rsidRPr="009A3FD5">
        <w:rPr>
          <w:rFonts w:ascii="Arial" w:hAnsi="Arial" w:cs="Arial"/>
          <w:b/>
          <w:bCs/>
          <w:sz w:val="22"/>
          <w:szCs w:val="22"/>
        </w:rPr>
        <w:lastRenderedPageBreak/>
        <w:t xml:space="preserve">Annexe </w:t>
      </w:r>
      <w:r w:rsidR="00A14112" w:rsidRPr="009A3FD5">
        <w:rPr>
          <w:rFonts w:ascii="Arial" w:hAnsi="Arial" w:cs="Arial"/>
          <w:b/>
          <w:bCs/>
          <w:sz w:val="22"/>
          <w:szCs w:val="22"/>
        </w:rPr>
        <w:t>5</w:t>
      </w:r>
      <w:r w:rsidR="00F77988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C51329" w:rsidRPr="009A3FD5">
        <w:rPr>
          <w:rFonts w:ascii="Arial" w:hAnsi="Arial" w:cs="Arial"/>
          <w:b/>
          <w:bCs/>
          <w:sz w:val="22"/>
          <w:szCs w:val="22"/>
        </w:rPr>
        <w:t>Informations sur les opérations à l’international et couverture de change</w:t>
      </w:r>
      <w:r w:rsidR="00F77988">
        <w:rPr>
          <w:rFonts w:ascii="Arial" w:hAnsi="Arial" w:cs="Arial"/>
          <w:b/>
          <w:bCs/>
          <w:sz w:val="22"/>
          <w:szCs w:val="22"/>
        </w:rPr>
        <w:t>.</w:t>
      </w:r>
    </w:p>
    <w:p w:rsidR="00522148" w:rsidRPr="009A3FD5" w:rsidRDefault="00522148" w:rsidP="00683BF6">
      <w:pPr>
        <w:jc w:val="both"/>
        <w:rPr>
          <w:rFonts w:ascii="Arial" w:hAnsi="Arial" w:cs="Arial"/>
          <w:sz w:val="22"/>
          <w:szCs w:val="22"/>
        </w:rPr>
      </w:pPr>
    </w:p>
    <w:p w:rsidR="00683BF6" w:rsidRPr="00F77988" w:rsidRDefault="00683BF6" w:rsidP="00683BF6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Cours au moment de la passation du</w:t>
      </w:r>
      <w:r w:rsidR="008A5F61" w:rsidRPr="009A3FD5">
        <w:rPr>
          <w:rFonts w:ascii="Arial" w:hAnsi="Arial" w:cs="Arial"/>
          <w:sz w:val="22"/>
          <w:szCs w:val="22"/>
        </w:rPr>
        <w:t xml:space="preserve"> contrat avec la banque</w:t>
      </w:r>
      <w:r w:rsidR="005D5C65" w:rsidRPr="009A3FD5">
        <w:rPr>
          <w:rFonts w:ascii="Arial" w:hAnsi="Arial" w:cs="Arial"/>
          <w:sz w:val="22"/>
          <w:szCs w:val="22"/>
        </w:rPr>
        <w:t xml:space="preserve">, au 15/03/2020 </w:t>
      </w:r>
      <w:r w:rsidR="008A5F61" w:rsidRPr="009A3FD5">
        <w:rPr>
          <w:rFonts w:ascii="Arial" w:hAnsi="Arial" w:cs="Arial"/>
          <w:sz w:val="22"/>
          <w:szCs w:val="22"/>
        </w:rPr>
        <w:t xml:space="preserve">: </w:t>
      </w:r>
      <w:r w:rsidR="008A5F61" w:rsidRPr="009A3FD5">
        <w:rPr>
          <w:rFonts w:ascii="Arial" w:hAnsi="Arial" w:cs="Arial"/>
          <w:b/>
          <w:sz w:val="22"/>
          <w:szCs w:val="22"/>
        </w:rPr>
        <w:t>1£ = 1,11 €</w:t>
      </w:r>
      <w:r w:rsidR="00F77988">
        <w:rPr>
          <w:rFonts w:ascii="Arial" w:hAnsi="Arial" w:cs="Arial"/>
          <w:sz w:val="22"/>
          <w:szCs w:val="22"/>
        </w:rPr>
        <w:t>.</w:t>
      </w:r>
    </w:p>
    <w:p w:rsidR="003E6507" w:rsidRDefault="003E6507" w:rsidP="00B02D0E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671DC4" w:rsidRPr="009A3FD5" w:rsidRDefault="00522148" w:rsidP="00B02D0E">
      <w:pPr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9A3FD5">
        <w:rPr>
          <w:rFonts w:ascii="Arial" w:hAnsi="Arial" w:cs="Arial"/>
          <w:color w:val="000000"/>
          <w:sz w:val="22"/>
          <w:szCs w:val="22"/>
        </w:rPr>
        <w:t>Ce cours servira de référence pour calculer les gains et/ou les pertes de change.</w:t>
      </w:r>
    </w:p>
    <w:p w:rsidR="00522148" w:rsidRPr="009A3FD5" w:rsidRDefault="00522148" w:rsidP="00683BF6">
      <w:pPr>
        <w:jc w:val="both"/>
        <w:rPr>
          <w:rFonts w:ascii="Arial" w:hAnsi="Arial" w:cs="Arial"/>
          <w:b/>
          <w:sz w:val="22"/>
          <w:szCs w:val="22"/>
        </w:rPr>
      </w:pPr>
    </w:p>
    <w:p w:rsidR="009A12D8" w:rsidRPr="009A3FD5" w:rsidRDefault="00683BF6" w:rsidP="00683BF6">
      <w:pPr>
        <w:jc w:val="both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>Hypothèse 1</w:t>
      </w:r>
      <w:r w:rsidR="00B3005E" w:rsidRPr="009A3FD5">
        <w:rPr>
          <w:rFonts w:ascii="Arial" w:hAnsi="Arial" w:cs="Arial"/>
          <w:b/>
          <w:sz w:val="22"/>
          <w:szCs w:val="22"/>
        </w:rPr>
        <w:t> :</w:t>
      </w:r>
      <w:r w:rsidR="008A5F61" w:rsidRPr="009A3FD5">
        <w:rPr>
          <w:rFonts w:ascii="Arial" w:hAnsi="Arial" w:cs="Arial"/>
          <w:b/>
          <w:sz w:val="22"/>
          <w:szCs w:val="22"/>
        </w:rPr>
        <w:t xml:space="preserve"> 3 mois plus tard</w:t>
      </w:r>
      <w:r w:rsidR="005D5C65" w:rsidRPr="009A3FD5">
        <w:rPr>
          <w:rFonts w:ascii="Arial" w:hAnsi="Arial" w:cs="Arial"/>
          <w:b/>
          <w:sz w:val="22"/>
          <w:szCs w:val="22"/>
        </w:rPr>
        <w:t>, soit le 15/06/2020</w:t>
      </w:r>
      <w:r w:rsidRPr="009A3FD5">
        <w:rPr>
          <w:rFonts w:ascii="Arial" w:hAnsi="Arial" w:cs="Arial"/>
          <w:b/>
          <w:sz w:val="22"/>
          <w:szCs w:val="22"/>
        </w:rPr>
        <w:t> : la livre sterling</w:t>
      </w:r>
      <w:r w:rsidR="009A12D8" w:rsidRPr="009A3FD5">
        <w:rPr>
          <w:rFonts w:ascii="Arial" w:hAnsi="Arial" w:cs="Arial"/>
          <w:b/>
          <w:sz w:val="22"/>
          <w:szCs w:val="22"/>
        </w:rPr>
        <w:t xml:space="preserve"> est coté</w:t>
      </w:r>
      <w:r w:rsidR="008A5F61" w:rsidRPr="009A3FD5">
        <w:rPr>
          <w:rFonts w:ascii="Arial" w:hAnsi="Arial" w:cs="Arial"/>
          <w:b/>
          <w:sz w:val="22"/>
          <w:szCs w:val="22"/>
        </w:rPr>
        <w:t>e 1 £ = 1,35</w:t>
      </w:r>
      <w:r w:rsidRPr="009A3FD5">
        <w:rPr>
          <w:rFonts w:ascii="Arial" w:hAnsi="Arial" w:cs="Arial"/>
          <w:b/>
          <w:sz w:val="22"/>
          <w:szCs w:val="22"/>
        </w:rPr>
        <w:t xml:space="preserve"> </w:t>
      </w:r>
      <w:r w:rsidR="008A5F61" w:rsidRPr="009A3FD5">
        <w:rPr>
          <w:rFonts w:ascii="Arial" w:hAnsi="Arial" w:cs="Arial"/>
          <w:b/>
          <w:sz w:val="22"/>
          <w:szCs w:val="22"/>
        </w:rPr>
        <w:t>€</w:t>
      </w:r>
      <w:r w:rsidR="00F77988">
        <w:rPr>
          <w:rFonts w:ascii="Arial" w:hAnsi="Arial" w:cs="Arial"/>
          <w:b/>
          <w:sz w:val="22"/>
          <w:szCs w:val="22"/>
        </w:rPr>
        <w:t>.</w:t>
      </w:r>
    </w:p>
    <w:p w:rsidR="003E6507" w:rsidRDefault="003E6507" w:rsidP="00683BF6">
      <w:pPr>
        <w:jc w:val="both"/>
        <w:rPr>
          <w:rFonts w:ascii="Arial" w:hAnsi="Arial" w:cs="Arial"/>
          <w:b/>
          <w:sz w:val="22"/>
          <w:szCs w:val="22"/>
        </w:rPr>
      </w:pPr>
    </w:p>
    <w:p w:rsidR="009A12D8" w:rsidRPr="009A3FD5" w:rsidRDefault="00683BF6" w:rsidP="00683BF6">
      <w:pPr>
        <w:jc w:val="both"/>
        <w:rPr>
          <w:rFonts w:ascii="Arial" w:hAnsi="Arial" w:cs="Arial"/>
          <w:b/>
          <w:sz w:val="22"/>
          <w:szCs w:val="22"/>
        </w:rPr>
      </w:pPr>
      <w:r w:rsidRPr="009A3FD5">
        <w:rPr>
          <w:rFonts w:ascii="Arial" w:hAnsi="Arial" w:cs="Arial"/>
          <w:b/>
          <w:sz w:val="22"/>
          <w:szCs w:val="22"/>
        </w:rPr>
        <w:t>Hypothèse 2</w:t>
      </w:r>
      <w:r w:rsidR="00B3005E" w:rsidRPr="009A3FD5">
        <w:rPr>
          <w:rFonts w:ascii="Arial" w:hAnsi="Arial" w:cs="Arial"/>
          <w:b/>
          <w:sz w:val="22"/>
          <w:szCs w:val="22"/>
        </w:rPr>
        <w:t> :</w:t>
      </w:r>
      <w:r w:rsidR="008A5F61" w:rsidRPr="009A3FD5">
        <w:rPr>
          <w:rFonts w:ascii="Arial" w:hAnsi="Arial" w:cs="Arial"/>
          <w:b/>
          <w:sz w:val="22"/>
          <w:szCs w:val="22"/>
        </w:rPr>
        <w:t xml:space="preserve"> 3 mois plus tard</w:t>
      </w:r>
      <w:r w:rsidR="005D5C65" w:rsidRPr="009A3FD5">
        <w:rPr>
          <w:rFonts w:ascii="Arial" w:hAnsi="Arial" w:cs="Arial"/>
          <w:b/>
          <w:sz w:val="22"/>
          <w:szCs w:val="22"/>
        </w:rPr>
        <w:t>, soit le 15/06/2020 </w:t>
      </w:r>
      <w:r w:rsidRPr="009A3FD5">
        <w:rPr>
          <w:rFonts w:ascii="Arial" w:hAnsi="Arial" w:cs="Arial"/>
          <w:b/>
          <w:sz w:val="22"/>
          <w:szCs w:val="22"/>
        </w:rPr>
        <w:t>: la livre sterling est cotée</w:t>
      </w:r>
      <w:r w:rsidR="002928BB" w:rsidRPr="009A3FD5">
        <w:rPr>
          <w:rFonts w:ascii="Arial" w:hAnsi="Arial" w:cs="Arial"/>
          <w:b/>
          <w:sz w:val="22"/>
          <w:szCs w:val="22"/>
        </w:rPr>
        <w:t> 1 £ = 1,02</w:t>
      </w:r>
      <w:r w:rsidR="009A12D8" w:rsidRPr="009A3FD5">
        <w:rPr>
          <w:rFonts w:ascii="Arial" w:hAnsi="Arial" w:cs="Arial"/>
          <w:b/>
          <w:sz w:val="22"/>
          <w:szCs w:val="22"/>
        </w:rPr>
        <w:t xml:space="preserve"> </w:t>
      </w:r>
      <w:r w:rsidR="008A5F61" w:rsidRPr="009A3FD5">
        <w:rPr>
          <w:rFonts w:ascii="Arial" w:hAnsi="Arial" w:cs="Arial"/>
          <w:b/>
          <w:sz w:val="22"/>
          <w:szCs w:val="22"/>
        </w:rPr>
        <w:t>€</w:t>
      </w:r>
      <w:r w:rsidR="00F77988">
        <w:rPr>
          <w:rFonts w:ascii="Arial" w:hAnsi="Arial" w:cs="Arial"/>
          <w:b/>
          <w:sz w:val="22"/>
          <w:szCs w:val="22"/>
        </w:rPr>
        <w:t>.</w:t>
      </w:r>
    </w:p>
    <w:p w:rsidR="009A12D8" w:rsidRPr="009A3FD5" w:rsidRDefault="009A12D8" w:rsidP="00B02D0E">
      <w:pPr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9307A4" w:rsidRPr="00F77988" w:rsidRDefault="007F4768" w:rsidP="00683BF6">
      <w:pPr>
        <w:jc w:val="both"/>
        <w:rPr>
          <w:rFonts w:ascii="Arial" w:hAnsi="Arial" w:cs="Arial"/>
          <w:b/>
          <w:sz w:val="22"/>
          <w:szCs w:val="22"/>
        </w:rPr>
      </w:pPr>
      <w:r w:rsidRPr="00F77988">
        <w:rPr>
          <w:rFonts w:ascii="Arial" w:hAnsi="Arial" w:cs="Arial"/>
          <w:b/>
          <w:sz w:val="22"/>
          <w:szCs w:val="22"/>
        </w:rPr>
        <w:t xml:space="preserve">Achat </w:t>
      </w:r>
      <w:r w:rsidR="00771EC4" w:rsidRPr="00F77988">
        <w:rPr>
          <w:rFonts w:ascii="Arial" w:hAnsi="Arial" w:cs="Arial"/>
          <w:b/>
          <w:sz w:val="22"/>
          <w:szCs w:val="22"/>
        </w:rPr>
        <w:t>d’euros à terme contre livre sterling</w:t>
      </w:r>
      <w:r w:rsidR="00F77988" w:rsidRPr="00F77988">
        <w:rPr>
          <w:rFonts w:ascii="Arial" w:hAnsi="Arial" w:cs="Arial"/>
          <w:b/>
          <w:sz w:val="22"/>
          <w:szCs w:val="22"/>
        </w:rPr>
        <w:t>.</w:t>
      </w:r>
    </w:p>
    <w:p w:rsidR="009307A4" w:rsidRPr="009A3FD5" w:rsidRDefault="00994B2B" w:rsidP="009307A4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Cours garanti : 1 £ = 1,12 €</w:t>
      </w:r>
      <w:r w:rsidR="00F77988">
        <w:rPr>
          <w:rFonts w:ascii="Arial" w:hAnsi="Arial" w:cs="Arial"/>
          <w:sz w:val="22"/>
          <w:szCs w:val="22"/>
        </w:rPr>
        <w:t>.</w:t>
      </w:r>
    </w:p>
    <w:p w:rsidR="009307A4" w:rsidRPr="009A3FD5" w:rsidRDefault="00683BF6" w:rsidP="009307A4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Date d’échéance</w:t>
      </w:r>
      <w:r w:rsidR="009307A4" w:rsidRPr="009A3FD5">
        <w:rPr>
          <w:rFonts w:ascii="Arial" w:hAnsi="Arial" w:cs="Arial"/>
          <w:sz w:val="22"/>
          <w:szCs w:val="22"/>
        </w:rPr>
        <w:t> : 3 mois</w:t>
      </w:r>
      <w:r w:rsidR="00F77988">
        <w:rPr>
          <w:rFonts w:ascii="Arial" w:hAnsi="Arial" w:cs="Arial"/>
          <w:sz w:val="22"/>
          <w:szCs w:val="22"/>
        </w:rPr>
        <w:t>.</w:t>
      </w:r>
    </w:p>
    <w:p w:rsidR="00AA3110" w:rsidRPr="009A3FD5" w:rsidRDefault="00AA3110" w:rsidP="009307A4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683BF6" w:rsidRPr="00F77988" w:rsidRDefault="00683BF6" w:rsidP="00683BF6">
      <w:pPr>
        <w:jc w:val="both"/>
        <w:rPr>
          <w:rFonts w:ascii="Arial" w:hAnsi="Arial" w:cs="Arial"/>
          <w:b/>
          <w:sz w:val="22"/>
          <w:szCs w:val="22"/>
        </w:rPr>
      </w:pPr>
      <w:r w:rsidRPr="00F77988">
        <w:rPr>
          <w:rFonts w:ascii="Arial" w:hAnsi="Arial" w:cs="Arial"/>
          <w:b/>
          <w:sz w:val="22"/>
          <w:szCs w:val="22"/>
        </w:rPr>
        <w:t xml:space="preserve">Achat d’une option </w:t>
      </w:r>
      <w:r w:rsidR="00771EC4" w:rsidRPr="00F77988">
        <w:rPr>
          <w:rFonts w:ascii="Arial" w:hAnsi="Arial" w:cs="Arial"/>
          <w:b/>
          <w:sz w:val="22"/>
          <w:szCs w:val="22"/>
        </w:rPr>
        <w:t>d’achat</w:t>
      </w:r>
      <w:r w:rsidR="007F4768" w:rsidRPr="00F77988">
        <w:rPr>
          <w:rFonts w:ascii="Arial" w:hAnsi="Arial" w:cs="Arial"/>
          <w:b/>
          <w:sz w:val="22"/>
          <w:szCs w:val="22"/>
        </w:rPr>
        <w:t xml:space="preserve"> d’e</w:t>
      </w:r>
      <w:r w:rsidRPr="00F77988">
        <w:rPr>
          <w:rFonts w:ascii="Arial" w:hAnsi="Arial" w:cs="Arial"/>
          <w:b/>
          <w:sz w:val="22"/>
          <w:szCs w:val="22"/>
        </w:rPr>
        <w:t>uros</w:t>
      </w:r>
      <w:r w:rsidR="007F4768" w:rsidRPr="00F77988">
        <w:rPr>
          <w:rFonts w:ascii="Arial" w:hAnsi="Arial" w:cs="Arial"/>
          <w:b/>
          <w:sz w:val="22"/>
          <w:szCs w:val="22"/>
        </w:rPr>
        <w:t xml:space="preserve"> contre livre sterling</w:t>
      </w:r>
      <w:r w:rsidR="00F77988" w:rsidRPr="00F77988">
        <w:rPr>
          <w:rFonts w:ascii="Arial" w:hAnsi="Arial" w:cs="Arial"/>
          <w:b/>
          <w:sz w:val="22"/>
          <w:szCs w:val="22"/>
        </w:rPr>
        <w:t>.</w:t>
      </w:r>
    </w:p>
    <w:p w:rsidR="00994B2B" w:rsidRPr="009A3FD5" w:rsidRDefault="00994B2B" w:rsidP="00E273D5">
      <w:pPr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 xml:space="preserve">Dans un souci de simplification, la prime liée à l’achat de l’option ne sera </w:t>
      </w:r>
      <w:r w:rsidR="00BB2674" w:rsidRPr="009A3FD5">
        <w:rPr>
          <w:rFonts w:ascii="Arial" w:hAnsi="Arial" w:cs="Arial"/>
          <w:sz w:val="22"/>
          <w:szCs w:val="22"/>
        </w:rPr>
        <w:t xml:space="preserve">pas </w:t>
      </w:r>
      <w:r w:rsidRPr="009A3FD5">
        <w:rPr>
          <w:rFonts w:ascii="Arial" w:hAnsi="Arial" w:cs="Arial"/>
          <w:sz w:val="22"/>
          <w:szCs w:val="22"/>
        </w:rPr>
        <w:t>capitalisée.</w:t>
      </w:r>
    </w:p>
    <w:p w:rsidR="00683BF6" w:rsidRPr="009A3FD5" w:rsidRDefault="00994B2B" w:rsidP="00683BF6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Cours garanti : 1</w:t>
      </w:r>
      <w:r w:rsidR="002928BB" w:rsidRPr="009A3FD5">
        <w:rPr>
          <w:rFonts w:ascii="Arial" w:hAnsi="Arial" w:cs="Arial"/>
          <w:sz w:val="22"/>
          <w:szCs w:val="22"/>
        </w:rPr>
        <w:t xml:space="preserve"> £ = 1,0</w:t>
      </w:r>
      <w:r w:rsidR="00683BF6" w:rsidRPr="009A3FD5">
        <w:rPr>
          <w:rFonts w:ascii="Arial" w:hAnsi="Arial" w:cs="Arial"/>
          <w:sz w:val="22"/>
          <w:szCs w:val="22"/>
        </w:rPr>
        <w:t xml:space="preserve">5 </w:t>
      </w:r>
      <w:r w:rsidR="002928BB" w:rsidRPr="009A3FD5">
        <w:rPr>
          <w:rFonts w:ascii="Arial" w:hAnsi="Arial" w:cs="Arial"/>
          <w:sz w:val="22"/>
          <w:szCs w:val="22"/>
        </w:rPr>
        <w:t>€</w:t>
      </w:r>
      <w:r w:rsidR="00F77988">
        <w:rPr>
          <w:rFonts w:ascii="Arial" w:hAnsi="Arial" w:cs="Arial"/>
          <w:sz w:val="22"/>
          <w:szCs w:val="22"/>
        </w:rPr>
        <w:t>.</w:t>
      </w:r>
    </w:p>
    <w:p w:rsidR="00683BF6" w:rsidRPr="009A3FD5" w:rsidRDefault="00683BF6" w:rsidP="00683BF6">
      <w:pPr>
        <w:jc w:val="both"/>
        <w:rPr>
          <w:rFonts w:ascii="Arial" w:hAnsi="Arial" w:cs="Arial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 xml:space="preserve">Prime à payer à l’achat de l’option : </w:t>
      </w:r>
      <w:r w:rsidR="002928BB" w:rsidRPr="009A3FD5">
        <w:rPr>
          <w:rFonts w:ascii="Arial" w:hAnsi="Arial" w:cs="Arial"/>
          <w:sz w:val="22"/>
          <w:szCs w:val="22"/>
        </w:rPr>
        <w:t>1000</w:t>
      </w:r>
      <w:r w:rsidRPr="009A3FD5">
        <w:rPr>
          <w:rFonts w:ascii="Arial" w:hAnsi="Arial" w:cs="Arial"/>
          <w:sz w:val="22"/>
          <w:szCs w:val="22"/>
        </w:rPr>
        <w:t xml:space="preserve"> €</w:t>
      </w:r>
      <w:r w:rsidR="00F77988">
        <w:rPr>
          <w:rFonts w:ascii="Arial" w:hAnsi="Arial" w:cs="Arial"/>
          <w:sz w:val="22"/>
          <w:szCs w:val="22"/>
        </w:rPr>
        <w:t>.</w:t>
      </w:r>
    </w:p>
    <w:p w:rsidR="00B250B3" w:rsidRPr="009A3FD5" w:rsidRDefault="00683BF6" w:rsidP="009307A4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9A3FD5">
        <w:rPr>
          <w:rFonts w:ascii="Arial" w:hAnsi="Arial" w:cs="Arial"/>
          <w:sz w:val="22"/>
          <w:szCs w:val="22"/>
        </w:rPr>
        <w:t>Date d’échéance : 3 mois</w:t>
      </w:r>
      <w:r w:rsidR="00F77988">
        <w:rPr>
          <w:rFonts w:ascii="Arial" w:hAnsi="Arial" w:cs="Arial"/>
          <w:sz w:val="22"/>
          <w:szCs w:val="22"/>
        </w:rPr>
        <w:t>.</w:t>
      </w:r>
    </w:p>
    <w:p w:rsidR="008A5F61" w:rsidRPr="009A3FD5" w:rsidRDefault="008A5F61" w:rsidP="009307A4">
      <w:pPr>
        <w:jc w:val="both"/>
        <w:rPr>
          <w:rFonts w:ascii="Arial" w:hAnsi="Arial" w:cs="Arial"/>
          <w:color w:val="FF0000"/>
          <w:sz w:val="22"/>
          <w:szCs w:val="22"/>
        </w:rPr>
      </w:pPr>
    </w:p>
    <w:sectPr w:rsidR="008A5F61" w:rsidRPr="009A3FD5" w:rsidSect="009A3FD5">
      <w:footerReference w:type="even" r:id="rId16"/>
      <w:footerReference w:type="defaul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6E8" w:rsidRDefault="000D76E8">
      <w:r>
        <w:separator/>
      </w:r>
    </w:p>
  </w:endnote>
  <w:endnote w:type="continuationSeparator" w:id="0">
    <w:p w:rsidR="000D76E8" w:rsidRDefault="000D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104" w:rsidRDefault="00C91104" w:rsidP="00FD318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21736B">
      <w:rPr>
        <w:rStyle w:val="Numrodepage"/>
      </w:rPr>
      <w:instrText>PAGE</w:instrText>
    </w:r>
    <w:r>
      <w:rPr>
        <w:rStyle w:val="Numrodepage"/>
      </w:rPr>
      <w:instrText xml:space="preserve">  </w:instrText>
    </w:r>
    <w:r>
      <w:rPr>
        <w:rStyle w:val="Numrodepage"/>
      </w:rPr>
      <w:fldChar w:fldCharType="end"/>
    </w:r>
  </w:p>
  <w:p w:rsidR="00C91104" w:rsidRDefault="00C91104" w:rsidP="00E67101">
    <w:pPr>
      <w:pStyle w:val="Pieddepage"/>
      <w:ind w:right="360"/>
    </w:pPr>
  </w:p>
  <w:p w:rsidR="00C91104" w:rsidRDefault="00C9110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FD5" w:rsidRPr="009A3FD5" w:rsidRDefault="009A3FD5" w:rsidP="009A3FD5">
    <w:pPr>
      <w:pStyle w:val="Pieddepage"/>
      <w:tabs>
        <w:tab w:val="clear" w:pos="9072"/>
        <w:tab w:val="right" w:pos="9781"/>
      </w:tabs>
      <w:ind w:right="360"/>
      <w:rPr>
        <w:sz w:val="20"/>
        <w:szCs w:val="20"/>
      </w:rPr>
    </w:pPr>
    <w:r w:rsidRPr="009A3FD5">
      <w:rPr>
        <w:rFonts w:ascii="Arial" w:hAnsi="Arial" w:cs="Arial"/>
        <w:sz w:val="20"/>
        <w:szCs w:val="20"/>
      </w:rPr>
      <w:t>21DSCG-UE2</w:t>
    </w:r>
    <w:r w:rsidRPr="00830B95">
      <w:rPr>
        <w:rFonts w:ascii="Arial" w:hAnsi="Arial" w:cs="Arial"/>
        <w:color w:val="FF0000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ab/>
      <w:t>Finance</w:t>
    </w:r>
    <w:r w:rsidRPr="003D16BF">
      <w:rPr>
        <w:rFonts w:ascii="Arial" w:hAnsi="Arial" w:cs="Arial"/>
        <w:sz w:val="20"/>
        <w:szCs w:val="20"/>
      </w:rPr>
      <w:tab/>
    </w:r>
    <w:r w:rsidRPr="002C0B68">
      <w:rPr>
        <w:rFonts w:ascii="Arial" w:hAnsi="Arial" w:cs="Arial"/>
        <w:sz w:val="20"/>
        <w:szCs w:val="20"/>
      </w:rPr>
      <w:t xml:space="preserve">Page </w:t>
    </w:r>
    <w:r w:rsidRPr="002C0B68">
      <w:rPr>
        <w:rFonts w:ascii="Arial" w:hAnsi="Arial" w:cs="Arial"/>
        <w:bCs/>
        <w:sz w:val="20"/>
        <w:szCs w:val="20"/>
      </w:rPr>
      <w:fldChar w:fldCharType="begin"/>
    </w:r>
    <w:r w:rsidRPr="002C0B68">
      <w:rPr>
        <w:rFonts w:ascii="Arial" w:hAnsi="Arial" w:cs="Arial"/>
        <w:bCs/>
        <w:sz w:val="20"/>
        <w:szCs w:val="20"/>
      </w:rPr>
      <w:instrText>PAGE  \* Arabic  \* MERGEFORMAT</w:instrText>
    </w:r>
    <w:r w:rsidRPr="002C0B68">
      <w:rPr>
        <w:rFonts w:ascii="Arial" w:hAnsi="Arial" w:cs="Arial"/>
        <w:bCs/>
        <w:sz w:val="20"/>
        <w:szCs w:val="20"/>
      </w:rPr>
      <w:fldChar w:fldCharType="separate"/>
    </w:r>
    <w:r w:rsidR="003E6507">
      <w:rPr>
        <w:rFonts w:ascii="Arial" w:hAnsi="Arial" w:cs="Arial"/>
        <w:bCs/>
        <w:noProof/>
        <w:sz w:val="20"/>
        <w:szCs w:val="20"/>
      </w:rPr>
      <w:t>2</w:t>
    </w:r>
    <w:r w:rsidRPr="002C0B68">
      <w:rPr>
        <w:rFonts w:ascii="Arial" w:hAnsi="Arial" w:cs="Arial"/>
        <w:bCs/>
        <w:sz w:val="20"/>
        <w:szCs w:val="20"/>
      </w:rPr>
      <w:fldChar w:fldCharType="end"/>
    </w:r>
    <w:r w:rsidRPr="002C0B68">
      <w:rPr>
        <w:rFonts w:ascii="Arial" w:hAnsi="Arial" w:cs="Arial"/>
        <w:bCs/>
        <w:sz w:val="20"/>
        <w:szCs w:val="20"/>
      </w:rPr>
      <w:t xml:space="preserve"> </w:t>
    </w:r>
    <w:r w:rsidRPr="002C0B68">
      <w:rPr>
        <w:rFonts w:ascii="Arial" w:hAnsi="Arial" w:cs="Arial"/>
        <w:sz w:val="20"/>
        <w:szCs w:val="20"/>
      </w:rPr>
      <w:t xml:space="preserve">/ </w:t>
    </w:r>
    <w:r w:rsidRPr="002C0B68">
      <w:rPr>
        <w:rFonts w:ascii="Arial" w:hAnsi="Arial" w:cs="Arial"/>
        <w:bCs/>
        <w:sz w:val="20"/>
        <w:szCs w:val="20"/>
      </w:rPr>
      <w:fldChar w:fldCharType="begin"/>
    </w:r>
    <w:r w:rsidRPr="002C0B68">
      <w:rPr>
        <w:rFonts w:ascii="Arial" w:hAnsi="Arial" w:cs="Arial"/>
        <w:bCs/>
        <w:sz w:val="20"/>
        <w:szCs w:val="20"/>
      </w:rPr>
      <w:instrText>NUMPAGES  \* Arabic  \* MERGEFORMAT</w:instrText>
    </w:r>
    <w:r w:rsidRPr="002C0B68">
      <w:rPr>
        <w:rFonts w:ascii="Arial" w:hAnsi="Arial" w:cs="Arial"/>
        <w:bCs/>
        <w:sz w:val="20"/>
        <w:szCs w:val="20"/>
      </w:rPr>
      <w:fldChar w:fldCharType="separate"/>
    </w:r>
    <w:r w:rsidR="003E6507">
      <w:rPr>
        <w:rFonts w:ascii="Arial" w:hAnsi="Arial" w:cs="Arial"/>
        <w:bCs/>
        <w:noProof/>
        <w:sz w:val="20"/>
        <w:szCs w:val="20"/>
      </w:rPr>
      <w:t>10</w:t>
    </w:r>
    <w:r w:rsidRPr="002C0B68">
      <w:rPr>
        <w:rFonts w:ascii="Arial" w:hAnsi="Arial" w:cs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6E8" w:rsidRDefault="000D76E8">
      <w:r>
        <w:separator/>
      </w:r>
    </w:p>
  </w:footnote>
  <w:footnote w:type="continuationSeparator" w:id="0">
    <w:p w:rsidR="000D76E8" w:rsidRDefault="000D7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D944D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08111D"/>
    <w:multiLevelType w:val="hybridMultilevel"/>
    <w:tmpl w:val="04CA2DF0"/>
    <w:lvl w:ilvl="0" w:tplc="5822AC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6B591E"/>
    <w:multiLevelType w:val="hybridMultilevel"/>
    <w:tmpl w:val="56BA7536"/>
    <w:lvl w:ilvl="0" w:tplc="0212B9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EB7D2D"/>
    <w:multiLevelType w:val="hybridMultilevel"/>
    <w:tmpl w:val="A620C8A6"/>
    <w:lvl w:ilvl="0" w:tplc="807A364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A11714"/>
    <w:multiLevelType w:val="hybridMultilevel"/>
    <w:tmpl w:val="1AFCA6F2"/>
    <w:lvl w:ilvl="0" w:tplc="A6BAC4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97709"/>
    <w:multiLevelType w:val="multilevel"/>
    <w:tmpl w:val="468CB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20E36F8D"/>
    <w:multiLevelType w:val="hybridMultilevel"/>
    <w:tmpl w:val="1910EB14"/>
    <w:lvl w:ilvl="0" w:tplc="129C441A">
      <w:start w:val="3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332BC"/>
    <w:multiLevelType w:val="hybridMultilevel"/>
    <w:tmpl w:val="1318E6CE"/>
    <w:lvl w:ilvl="0" w:tplc="6DB0846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9303A"/>
    <w:multiLevelType w:val="hybridMultilevel"/>
    <w:tmpl w:val="005C0092"/>
    <w:lvl w:ilvl="0" w:tplc="440E4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F6482C"/>
    <w:multiLevelType w:val="hybridMultilevel"/>
    <w:tmpl w:val="6DB4340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2C37BC"/>
    <w:multiLevelType w:val="multilevel"/>
    <w:tmpl w:val="F2429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490720"/>
    <w:multiLevelType w:val="hybridMultilevel"/>
    <w:tmpl w:val="F8021F3E"/>
    <w:lvl w:ilvl="0" w:tplc="9500CA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1BE7D32"/>
    <w:multiLevelType w:val="hybridMultilevel"/>
    <w:tmpl w:val="6FCEBEC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F2476B"/>
    <w:multiLevelType w:val="hybridMultilevel"/>
    <w:tmpl w:val="71B0FBF4"/>
    <w:lvl w:ilvl="0" w:tplc="F420EE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45B81"/>
    <w:multiLevelType w:val="multilevel"/>
    <w:tmpl w:val="6626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F13824"/>
    <w:multiLevelType w:val="hybridMultilevel"/>
    <w:tmpl w:val="5528589A"/>
    <w:lvl w:ilvl="0" w:tplc="040C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6FE71E0"/>
    <w:multiLevelType w:val="hybridMultilevel"/>
    <w:tmpl w:val="1C401DB8"/>
    <w:lvl w:ilvl="0" w:tplc="DED29BC4">
      <w:start w:val="3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142AE8"/>
    <w:multiLevelType w:val="hybridMultilevel"/>
    <w:tmpl w:val="1AFCA6F2"/>
    <w:lvl w:ilvl="0" w:tplc="A6BAC4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05D2B"/>
    <w:multiLevelType w:val="hybridMultilevel"/>
    <w:tmpl w:val="0E6213DE"/>
    <w:lvl w:ilvl="0" w:tplc="3CAE407A">
      <w:start w:val="1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07262E"/>
    <w:multiLevelType w:val="multilevel"/>
    <w:tmpl w:val="E4902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5716C8"/>
    <w:multiLevelType w:val="hybridMultilevel"/>
    <w:tmpl w:val="49083ACA"/>
    <w:lvl w:ilvl="0" w:tplc="91E812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E928B3"/>
    <w:multiLevelType w:val="hybridMultilevel"/>
    <w:tmpl w:val="BD0273A2"/>
    <w:lvl w:ilvl="0" w:tplc="15FCBF2C">
      <w:start w:val="3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0955CF"/>
    <w:multiLevelType w:val="hybridMultilevel"/>
    <w:tmpl w:val="CB9E1D82"/>
    <w:lvl w:ilvl="0" w:tplc="778483B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360094"/>
    <w:multiLevelType w:val="hybridMultilevel"/>
    <w:tmpl w:val="52CCB19A"/>
    <w:lvl w:ilvl="0" w:tplc="34C0156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51C52963"/>
    <w:multiLevelType w:val="hybridMultilevel"/>
    <w:tmpl w:val="DA64C1F6"/>
    <w:lvl w:ilvl="0" w:tplc="040C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>
    <w:nsid w:val="5779136A"/>
    <w:multiLevelType w:val="multilevel"/>
    <w:tmpl w:val="1BA85B1C"/>
    <w:lvl w:ilvl="0">
      <w:start w:val="350"/>
      <w:numFmt w:val="decimal"/>
      <w:lvlText w:val="%1"/>
      <w:lvlJc w:val="left"/>
      <w:pPr>
        <w:ind w:left="765" w:hanging="4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A605C7"/>
    <w:multiLevelType w:val="hybridMultilevel"/>
    <w:tmpl w:val="9E1AD9B4"/>
    <w:lvl w:ilvl="0" w:tplc="C0DC51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82509A"/>
    <w:multiLevelType w:val="hybridMultilevel"/>
    <w:tmpl w:val="47481D8A"/>
    <w:lvl w:ilvl="0" w:tplc="040C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7131B7C"/>
    <w:multiLevelType w:val="hybridMultilevel"/>
    <w:tmpl w:val="9E687A38"/>
    <w:lvl w:ilvl="0" w:tplc="01160A8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BB3E33"/>
    <w:multiLevelType w:val="hybridMultilevel"/>
    <w:tmpl w:val="B7E08536"/>
    <w:lvl w:ilvl="0" w:tplc="89DC50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A0389B"/>
    <w:multiLevelType w:val="hybridMultilevel"/>
    <w:tmpl w:val="A0A46286"/>
    <w:lvl w:ilvl="0" w:tplc="15FCBF2C">
      <w:start w:val="3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256F8E"/>
    <w:multiLevelType w:val="hybridMultilevel"/>
    <w:tmpl w:val="026A0DCC"/>
    <w:lvl w:ilvl="0" w:tplc="E392D57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4B642C"/>
    <w:multiLevelType w:val="multilevel"/>
    <w:tmpl w:val="6AD4A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FC57A8C"/>
    <w:multiLevelType w:val="hybridMultilevel"/>
    <w:tmpl w:val="1AFCA6F2"/>
    <w:lvl w:ilvl="0" w:tplc="A6BAC4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8"/>
  </w:num>
  <w:num w:numId="4">
    <w:abstractNumId w:val="7"/>
  </w:num>
  <w:num w:numId="5">
    <w:abstractNumId w:val="17"/>
  </w:num>
  <w:num w:numId="6">
    <w:abstractNumId w:val="4"/>
  </w:num>
  <w:num w:numId="7">
    <w:abstractNumId w:val="33"/>
  </w:num>
  <w:num w:numId="8">
    <w:abstractNumId w:val="29"/>
  </w:num>
  <w:num w:numId="9">
    <w:abstractNumId w:val="0"/>
  </w:num>
  <w:num w:numId="10">
    <w:abstractNumId w:val="15"/>
  </w:num>
  <w:num w:numId="11">
    <w:abstractNumId w:val="23"/>
  </w:num>
  <w:num w:numId="12">
    <w:abstractNumId w:val="31"/>
  </w:num>
  <w:num w:numId="13">
    <w:abstractNumId w:val="10"/>
  </w:num>
  <w:num w:numId="14">
    <w:abstractNumId w:val="25"/>
  </w:num>
  <w:num w:numId="15">
    <w:abstractNumId w:val="28"/>
  </w:num>
  <w:num w:numId="16">
    <w:abstractNumId w:val="9"/>
  </w:num>
  <w:num w:numId="17">
    <w:abstractNumId w:val="24"/>
  </w:num>
  <w:num w:numId="18">
    <w:abstractNumId w:val="6"/>
  </w:num>
  <w:num w:numId="19">
    <w:abstractNumId w:val="27"/>
  </w:num>
  <w:num w:numId="20">
    <w:abstractNumId w:val="12"/>
  </w:num>
  <w:num w:numId="21">
    <w:abstractNumId w:val="22"/>
  </w:num>
  <w:num w:numId="22">
    <w:abstractNumId w:val="1"/>
  </w:num>
  <w:num w:numId="23">
    <w:abstractNumId w:val="3"/>
  </w:num>
  <w:num w:numId="24">
    <w:abstractNumId w:val="11"/>
  </w:num>
  <w:num w:numId="25">
    <w:abstractNumId w:val="13"/>
  </w:num>
  <w:num w:numId="26">
    <w:abstractNumId w:val="21"/>
  </w:num>
  <w:num w:numId="27">
    <w:abstractNumId w:val="30"/>
  </w:num>
  <w:num w:numId="28">
    <w:abstractNumId w:val="14"/>
  </w:num>
  <w:num w:numId="29">
    <w:abstractNumId w:val="19"/>
  </w:num>
  <w:num w:numId="30">
    <w:abstractNumId w:val="32"/>
  </w:num>
  <w:num w:numId="31">
    <w:abstractNumId w:val="16"/>
  </w:num>
  <w:num w:numId="3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5"/>
  </w:num>
  <w:num w:numId="34">
    <w:abstractNumId w:val="20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9D"/>
    <w:rsid w:val="00000B4F"/>
    <w:rsid w:val="00002641"/>
    <w:rsid w:val="0000612B"/>
    <w:rsid w:val="000064D5"/>
    <w:rsid w:val="00012276"/>
    <w:rsid w:val="00020EF7"/>
    <w:rsid w:val="00025E1C"/>
    <w:rsid w:val="00030733"/>
    <w:rsid w:val="00037DE1"/>
    <w:rsid w:val="00041295"/>
    <w:rsid w:val="000433BB"/>
    <w:rsid w:val="000518E3"/>
    <w:rsid w:val="00061593"/>
    <w:rsid w:val="000635F0"/>
    <w:rsid w:val="00066BE2"/>
    <w:rsid w:val="00086B15"/>
    <w:rsid w:val="00097A2B"/>
    <w:rsid w:val="00097EEF"/>
    <w:rsid w:val="000A2DA1"/>
    <w:rsid w:val="000A72DA"/>
    <w:rsid w:val="000B5B61"/>
    <w:rsid w:val="000B6C36"/>
    <w:rsid w:val="000B774F"/>
    <w:rsid w:val="000C1307"/>
    <w:rsid w:val="000C3CD7"/>
    <w:rsid w:val="000D2BF9"/>
    <w:rsid w:val="000D498D"/>
    <w:rsid w:val="000D4A0E"/>
    <w:rsid w:val="000D76E8"/>
    <w:rsid w:val="000D7F75"/>
    <w:rsid w:val="000E4337"/>
    <w:rsid w:val="000F4F93"/>
    <w:rsid w:val="000F6A0D"/>
    <w:rsid w:val="00103512"/>
    <w:rsid w:val="0011131C"/>
    <w:rsid w:val="00112EC6"/>
    <w:rsid w:val="00114F47"/>
    <w:rsid w:val="00116403"/>
    <w:rsid w:val="001167F0"/>
    <w:rsid w:val="001301E4"/>
    <w:rsid w:val="00140CA9"/>
    <w:rsid w:val="00151C79"/>
    <w:rsid w:val="0015594A"/>
    <w:rsid w:val="00155B4B"/>
    <w:rsid w:val="00160AA4"/>
    <w:rsid w:val="00161196"/>
    <w:rsid w:val="00161400"/>
    <w:rsid w:val="0016392F"/>
    <w:rsid w:val="00166388"/>
    <w:rsid w:val="00167254"/>
    <w:rsid w:val="001703F6"/>
    <w:rsid w:val="00184176"/>
    <w:rsid w:val="001845E8"/>
    <w:rsid w:val="001901B6"/>
    <w:rsid w:val="0019102E"/>
    <w:rsid w:val="001A0E52"/>
    <w:rsid w:val="001A1B72"/>
    <w:rsid w:val="001A7278"/>
    <w:rsid w:val="001B1C34"/>
    <w:rsid w:val="001C0229"/>
    <w:rsid w:val="001C2532"/>
    <w:rsid w:val="001C3F4A"/>
    <w:rsid w:val="001C72CB"/>
    <w:rsid w:val="001D168A"/>
    <w:rsid w:val="001D3596"/>
    <w:rsid w:val="001D4578"/>
    <w:rsid w:val="001D477A"/>
    <w:rsid w:val="001D7770"/>
    <w:rsid w:val="001E2FB7"/>
    <w:rsid w:val="001E3D36"/>
    <w:rsid w:val="001F090C"/>
    <w:rsid w:val="001F4515"/>
    <w:rsid w:val="00200343"/>
    <w:rsid w:val="00202BFF"/>
    <w:rsid w:val="00205234"/>
    <w:rsid w:val="00210B4E"/>
    <w:rsid w:val="00213949"/>
    <w:rsid w:val="00214AEB"/>
    <w:rsid w:val="0021736B"/>
    <w:rsid w:val="00220C95"/>
    <w:rsid w:val="00221308"/>
    <w:rsid w:val="00223185"/>
    <w:rsid w:val="0022447A"/>
    <w:rsid w:val="00227301"/>
    <w:rsid w:val="00232928"/>
    <w:rsid w:val="00234091"/>
    <w:rsid w:val="0023661C"/>
    <w:rsid w:val="00241443"/>
    <w:rsid w:val="0024323F"/>
    <w:rsid w:val="00254C97"/>
    <w:rsid w:val="00274672"/>
    <w:rsid w:val="00275222"/>
    <w:rsid w:val="00275BFF"/>
    <w:rsid w:val="00280551"/>
    <w:rsid w:val="0028105A"/>
    <w:rsid w:val="002837BA"/>
    <w:rsid w:val="002839B6"/>
    <w:rsid w:val="00283BBC"/>
    <w:rsid w:val="00284BD5"/>
    <w:rsid w:val="00286270"/>
    <w:rsid w:val="00287EA8"/>
    <w:rsid w:val="002928BB"/>
    <w:rsid w:val="00293042"/>
    <w:rsid w:val="0029759B"/>
    <w:rsid w:val="00297C5B"/>
    <w:rsid w:val="002A25A1"/>
    <w:rsid w:val="002B0CA5"/>
    <w:rsid w:val="002B0D81"/>
    <w:rsid w:val="002B2C1D"/>
    <w:rsid w:val="002C1429"/>
    <w:rsid w:val="002C33AD"/>
    <w:rsid w:val="002C3FC3"/>
    <w:rsid w:val="002E3F6D"/>
    <w:rsid w:val="002F4597"/>
    <w:rsid w:val="002F503D"/>
    <w:rsid w:val="002F587F"/>
    <w:rsid w:val="003042A1"/>
    <w:rsid w:val="003147B6"/>
    <w:rsid w:val="00314D52"/>
    <w:rsid w:val="00316F5D"/>
    <w:rsid w:val="0032549F"/>
    <w:rsid w:val="00330389"/>
    <w:rsid w:val="00331014"/>
    <w:rsid w:val="0033387B"/>
    <w:rsid w:val="00333CB3"/>
    <w:rsid w:val="003537F5"/>
    <w:rsid w:val="00353C31"/>
    <w:rsid w:val="00365955"/>
    <w:rsid w:val="00365F3D"/>
    <w:rsid w:val="00367931"/>
    <w:rsid w:val="0037295E"/>
    <w:rsid w:val="00375FD2"/>
    <w:rsid w:val="00376754"/>
    <w:rsid w:val="0038045C"/>
    <w:rsid w:val="0038123C"/>
    <w:rsid w:val="003847D1"/>
    <w:rsid w:val="00390F32"/>
    <w:rsid w:val="00391A72"/>
    <w:rsid w:val="0039394C"/>
    <w:rsid w:val="003952C5"/>
    <w:rsid w:val="00397227"/>
    <w:rsid w:val="003B0C21"/>
    <w:rsid w:val="003B278C"/>
    <w:rsid w:val="003B63BE"/>
    <w:rsid w:val="003B78F4"/>
    <w:rsid w:val="003C124D"/>
    <w:rsid w:val="003C6C2A"/>
    <w:rsid w:val="003E4BD3"/>
    <w:rsid w:val="003E52F9"/>
    <w:rsid w:val="003E6507"/>
    <w:rsid w:val="00424241"/>
    <w:rsid w:val="00426E60"/>
    <w:rsid w:val="00437F31"/>
    <w:rsid w:val="00437FD1"/>
    <w:rsid w:val="00441D4F"/>
    <w:rsid w:val="00444824"/>
    <w:rsid w:val="004524EC"/>
    <w:rsid w:val="00455344"/>
    <w:rsid w:val="004643EF"/>
    <w:rsid w:val="00465800"/>
    <w:rsid w:val="00480B46"/>
    <w:rsid w:val="0048504B"/>
    <w:rsid w:val="00491C58"/>
    <w:rsid w:val="004926BF"/>
    <w:rsid w:val="004A2126"/>
    <w:rsid w:val="004C26B4"/>
    <w:rsid w:val="004C4C19"/>
    <w:rsid w:val="004D00E2"/>
    <w:rsid w:val="004E0CA9"/>
    <w:rsid w:val="004E10C2"/>
    <w:rsid w:val="004E33BC"/>
    <w:rsid w:val="004E72BC"/>
    <w:rsid w:val="004E7DB7"/>
    <w:rsid w:val="004F2E5A"/>
    <w:rsid w:val="004F6F5E"/>
    <w:rsid w:val="00500A97"/>
    <w:rsid w:val="005056CB"/>
    <w:rsid w:val="00510921"/>
    <w:rsid w:val="00514F70"/>
    <w:rsid w:val="00515603"/>
    <w:rsid w:val="00515EBA"/>
    <w:rsid w:val="00516EC0"/>
    <w:rsid w:val="00517A47"/>
    <w:rsid w:val="00521CD5"/>
    <w:rsid w:val="00522148"/>
    <w:rsid w:val="00523CAC"/>
    <w:rsid w:val="00524C22"/>
    <w:rsid w:val="0052556B"/>
    <w:rsid w:val="00527AA6"/>
    <w:rsid w:val="005332C1"/>
    <w:rsid w:val="00537A0E"/>
    <w:rsid w:val="005520A6"/>
    <w:rsid w:val="00552203"/>
    <w:rsid w:val="00553E98"/>
    <w:rsid w:val="0055421B"/>
    <w:rsid w:val="005543AF"/>
    <w:rsid w:val="00555856"/>
    <w:rsid w:val="00562039"/>
    <w:rsid w:val="005621D1"/>
    <w:rsid w:val="00577919"/>
    <w:rsid w:val="005818DB"/>
    <w:rsid w:val="0058534D"/>
    <w:rsid w:val="00586158"/>
    <w:rsid w:val="00592857"/>
    <w:rsid w:val="00595D0D"/>
    <w:rsid w:val="0059626C"/>
    <w:rsid w:val="005A276F"/>
    <w:rsid w:val="005A72A7"/>
    <w:rsid w:val="005B4837"/>
    <w:rsid w:val="005B693B"/>
    <w:rsid w:val="005C61FF"/>
    <w:rsid w:val="005D1A94"/>
    <w:rsid w:val="005D2F67"/>
    <w:rsid w:val="005D5C65"/>
    <w:rsid w:val="005E72BB"/>
    <w:rsid w:val="005F0614"/>
    <w:rsid w:val="005F24A3"/>
    <w:rsid w:val="005F3BF9"/>
    <w:rsid w:val="005F46DB"/>
    <w:rsid w:val="005F4848"/>
    <w:rsid w:val="00601814"/>
    <w:rsid w:val="00602B81"/>
    <w:rsid w:val="00610E5F"/>
    <w:rsid w:val="00611993"/>
    <w:rsid w:val="00616D65"/>
    <w:rsid w:val="00624C3F"/>
    <w:rsid w:val="00630C25"/>
    <w:rsid w:val="0063327A"/>
    <w:rsid w:val="00633B71"/>
    <w:rsid w:val="006371EB"/>
    <w:rsid w:val="00637C2E"/>
    <w:rsid w:val="006421AD"/>
    <w:rsid w:val="0064231D"/>
    <w:rsid w:val="00644B09"/>
    <w:rsid w:val="00646D69"/>
    <w:rsid w:val="006503C6"/>
    <w:rsid w:val="006516E3"/>
    <w:rsid w:val="006561F4"/>
    <w:rsid w:val="006572F7"/>
    <w:rsid w:val="00661241"/>
    <w:rsid w:val="00671952"/>
    <w:rsid w:val="00671DC4"/>
    <w:rsid w:val="00672157"/>
    <w:rsid w:val="006755FD"/>
    <w:rsid w:val="00683BF6"/>
    <w:rsid w:val="006852E7"/>
    <w:rsid w:val="00685F43"/>
    <w:rsid w:val="006909D6"/>
    <w:rsid w:val="006937B4"/>
    <w:rsid w:val="00696E96"/>
    <w:rsid w:val="006A340C"/>
    <w:rsid w:val="006A3F77"/>
    <w:rsid w:val="006A537F"/>
    <w:rsid w:val="006A65AD"/>
    <w:rsid w:val="006A6694"/>
    <w:rsid w:val="006A6B59"/>
    <w:rsid w:val="006A7C09"/>
    <w:rsid w:val="006B05AA"/>
    <w:rsid w:val="006B295B"/>
    <w:rsid w:val="006B315F"/>
    <w:rsid w:val="006B3580"/>
    <w:rsid w:val="006C7954"/>
    <w:rsid w:val="006D0BBC"/>
    <w:rsid w:val="006E202D"/>
    <w:rsid w:val="006E333A"/>
    <w:rsid w:val="006E4BC5"/>
    <w:rsid w:val="006E55BB"/>
    <w:rsid w:val="006E6292"/>
    <w:rsid w:val="006F1CD8"/>
    <w:rsid w:val="00701F15"/>
    <w:rsid w:val="00703BF6"/>
    <w:rsid w:val="00711F27"/>
    <w:rsid w:val="007202EF"/>
    <w:rsid w:val="007236C2"/>
    <w:rsid w:val="00723993"/>
    <w:rsid w:val="0072557C"/>
    <w:rsid w:val="00737B5D"/>
    <w:rsid w:val="0075208F"/>
    <w:rsid w:val="00756188"/>
    <w:rsid w:val="00762781"/>
    <w:rsid w:val="0076604A"/>
    <w:rsid w:val="00771EC4"/>
    <w:rsid w:val="00772ABD"/>
    <w:rsid w:val="00782346"/>
    <w:rsid w:val="00784D9B"/>
    <w:rsid w:val="00785579"/>
    <w:rsid w:val="00795846"/>
    <w:rsid w:val="007A6793"/>
    <w:rsid w:val="007B56B8"/>
    <w:rsid w:val="007C08A6"/>
    <w:rsid w:val="007C09A8"/>
    <w:rsid w:val="007C131C"/>
    <w:rsid w:val="007C76EA"/>
    <w:rsid w:val="007D4E83"/>
    <w:rsid w:val="007D674F"/>
    <w:rsid w:val="007D758B"/>
    <w:rsid w:val="007E6CCD"/>
    <w:rsid w:val="007F0FC9"/>
    <w:rsid w:val="007F120F"/>
    <w:rsid w:val="007F28CB"/>
    <w:rsid w:val="007F4768"/>
    <w:rsid w:val="007F7ABD"/>
    <w:rsid w:val="008042E5"/>
    <w:rsid w:val="0080576E"/>
    <w:rsid w:val="0080606A"/>
    <w:rsid w:val="008134FA"/>
    <w:rsid w:val="008163AE"/>
    <w:rsid w:val="00820400"/>
    <w:rsid w:val="00821113"/>
    <w:rsid w:val="00825E62"/>
    <w:rsid w:val="00830625"/>
    <w:rsid w:val="0083493E"/>
    <w:rsid w:val="008400B8"/>
    <w:rsid w:val="00845C4C"/>
    <w:rsid w:val="008467DA"/>
    <w:rsid w:val="00850A64"/>
    <w:rsid w:val="0085341D"/>
    <w:rsid w:val="00857D50"/>
    <w:rsid w:val="00860F94"/>
    <w:rsid w:val="008614E7"/>
    <w:rsid w:val="008643B0"/>
    <w:rsid w:val="0086490B"/>
    <w:rsid w:val="00864DA8"/>
    <w:rsid w:val="008662AD"/>
    <w:rsid w:val="0087155E"/>
    <w:rsid w:val="008751F8"/>
    <w:rsid w:val="00881C70"/>
    <w:rsid w:val="00882B1C"/>
    <w:rsid w:val="00884C66"/>
    <w:rsid w:val="00885AF1"/>
    <w:rsid w:val="008A302A"/>
    <w:rsid w:val="008A5F61"/>
    <w:rsid w:val="008A683C"/>
    <w:rsid w:val="008B6AC9"/>
    <w:rsid w:val="008B72D1"/>
    <w:rsid w:val="008B7FAB"/>
    <w:rsid w:val="008C4D6D"/>
    <w:rsid w:val="008C7539"/>
    <w:rsid w:val="008D0E93"/>
    <w:rsid w:val="008D669A"/>
    <w:rsid w:val="008E507A"/>
    <w:rsid w:val="008E5673"/>
    <w:rsid w:val="008F2D34"/>
    <w:rsid w:val="008F51AD"/>
    <w:rsid w:val="0090260E"/>
    <w:rsid w:val="00905BB3"/>
    <w:rsid w:val="00907C8A"/>
    <w:rsid w:val="00907D7C"/>
    <w:rsid w:val="00911FE3"/>
    <w:rsid w:val="009136AC"/>
    <w:rsid w:val="00913B05"/>
    <w:rsid w:val="009150A7"/>
    <w:rsid w:val="0091517A"/>
    <w:rsid w:val="009216AC"/>
    <w:rsid w:val="00921881"/>
    <w:rsid w:val="00925183"/>
    <w:rsid w:val="009307A4"/>
    <w:rsid w:val="00940692"/>
    <w:rsid w:val="009442C9"/>
    <w:rsid w:val="0094656E"/>
    <w:rsid w:val="009472AB"/>
    <w:rsid w:val="00952C4C"/>
    <w:rsid w:val="009619D4"/>
    <w:rsid w:val="00961B83"/>
    <w:rsid w:val="0096777C"/>
    <w:rsid w:val="0097114B"/>
    <w:rsid w:val="0098148C"/>
    <w:rsid w:val="00984C01"/>
    <w:rsid w:val="0099226B"/>
    <w:rsid w:val="00992FBA"/>
    <w:rsid w:val="00994B2B"/>
    <w:rsid w:val="009962B6"/>
    <w:rsid w:val="009A12D8"/>
    <w:rsid w:val="009A2BF3"/>
    <w:rsid w:val="009A3FD5"/>
    <w:rsid w:val="009A6C35"/>
    <w:rsid w:val="009B0F20"/>
    <w:rsid w:val="009C3A33"/>
    <w:rsid w:val="009C629F"/>
    <w:rsid w:val="009D772C"/>
    <w:rsid w:val="009D77EE"/>
    <w:rsid w:val="009E3115"/>
    <w:rsid w:val="009E7008"/>
    <w:rsid w:val="009F14BA"/>
    <w:rsid w:val="009F2092"/>
    <w:rsid w:val="009F2133"/>
    <w:rsid w:val="009F59CC"/>
    <w:rsid w:val="00A00C97"/>
    <w:rsid w:val="00A017DA"/>
    <w:rsid w:val="00A0498D"/>
    <w:rsid w:val="00A061BD"/>
    <w:rsid w:val="00A118C6"/>
    <w:rsid w:val="00A12A1A"/>
    <w:rsid w:val="00A14112"/>
    <w:rsid w:val="00A14A20"/>
    <w:rsid w:val="00A16745"/>
    <w:rsid w:val="00A21FDB"/>
    <w:rsid w:val="00A26CDF"/>
    <w:rsid w:val="00A274D7"/>
    <w:rsid w:val="00A311DA"/>
    <w:rsid w:val="00A427F6"/>
    <w:rsid w:val="00A5089E"/>
    <w:rsid w:val="00A51B5A"/>
    <w:rsid w:val="00A551A1"/>
    <w:rsid w:val="00A6094E"/>
    <w:rsid w:val="00A71B50"/>
    <w:rsid w:val="00A73C23"/>
    <w:rsid w:val="00A73EA0"/>
    <w:rsid w:val="00A80C0B"/>
    <w:rsid w:val="00A82B42"/>
    <w:rsid w:val="00A83C91"/>
    <w:rsid w:val="00A849DA"/>
    <w:rsid w:val="00A87C38"/>
    <w:rsid w:val="00A92074"/>
    <w:rsid w:val="00A9215B"/>
    <w:rsid w:val="00AA3110"/>
    <w:rsid w:val="00AA6CCC"/>
    <w:rsid w:val="00AA7F8C"/>
    <w:rsid w:val="00AB73B8"/>
    <w:rsid w:val="00AC321A"/>
    <w:rsid w:val="00AC539A"/>
    <w:rsid w:val="00AC79B9"/>
    <w:rsid w:val="00AD04F5"/>
    <w:rsid w:val="00AD3E04"/>
    <w:rsid w:val="00AD54C5"/>
    <w:rsid w:val="00AD61ED"/>
    <w:rsid w:val="00AD7D26"/>
    <w:rsid w:val="00AE494D"/>
    <w:rsid w:val="00AF1761"/>
    <w:rsid w:val="00AF2612"/>
    <w:rsid w:val="00AF31E8"/>
    <w:rsid w:val="00AF5E2B"/>
    <w:rsid w:val="00B02D0E"/>
    <w:rsid w:val="00B039AC"/>
    <w:rsid w:val="00B058BA"/>
    <w:rsid w:val="00B05CC8"/>
    <w:rsid w:val="00B17057"/>
    <w:rsid w:val="00B22E0A"/>
    <w:rsid w:val="00B235F7"/>
    <w:rsid w:val="00B250B3"/>
    <w:rsid w:val="00B26981"/>
    <w:rsid w:val="00B3005E"/>
    <w:rsid w:val="00B33475"/>
    <w:rsid w:val="00B36EFF"/>
    <w:rsid w:val="00B4081F"/>
    <w:rsid w:val="00B42639"/>
    <w:rsid w:val="00B43D5C"/>
    <w:rsid w:val="00B53D62"/>
    <w:rsid w:val="00B56651"/>
    <w:rsid w:val="00B63268"/>
    <w:rsid w:val="00B64279"/>
    <w:rsid w:val="00B663FD"/>
    <w:rsid w:val="00B67126"/>
    <w:rsid w:val="00B67341"/>
    <w:rsid w:val="00B759BF"/>
    <w:rsid w:val="00B833EB"/>
    <w:rsid w:val="00B8639D"/>
    <w:rsid w:val="00B90CB2"/>
    <w:rsid w:val="00B9160E"/>
    <w:rsid w:val="00B93512"/>
    <w:rsid w:val="00BB2674"/>
    <w:rsid w:val="00BB53E4"/>
    <w:rsid w:val="00BB6047"/>
    <w:rsid w:val="00BC32E5"/>
    <w:rsid w:val="00BC4B8D"/>
    <w:rsid w:val="00BD1881"/>
    <w:rsid w:val="00BD2752"/>
    <w:rsid w:val="00BD3D2C"/>
    <w:rsid w:val="00BD6FA1"/>
    <w:rsid w:val="00BF1294"/>
    <w:rsid w:val="00BF3E3D"/>
    <w:rsid w:val="00BF4846"/>
    <w:rsid w:val="00BF4AB7"/>
    <w:rsid w:val="00C01444"/>
    <w:rsid w:val="00C02819"/>
    <w:rsid w:val="00C03D09"/>
    <w:rsid w:val="00C03D1E"/>
    <w:rsid w:val="00C17076"/>
    <w:rsid w:val="00C17664"/>
    <w:rsid w:val="00C23667"/>
    <w:rsid w:val="00C25ADB"/>
    <w:rsid w:val="00C263CA"/>
    <w:rsid w:val="00C27291"/>
    <w:rsid w:val="00C27312"/>
    <w:rsid w:val="00C3276E"/>
    <w:rsid w:val="00C51329"/>
    <w:rsid w:val="00C620A1"/>
    <w:rsid w:val="00C621CB"/>
    <w:rsid w:val="00C622F2"/>
    <w:rsid w:val="00C640A5"/>
    <w:rsid w:val="00C65D19"/>
    <w:rsid w:val="00C66068"/>
    <w:rsid w:val="00C6627D"/>
    <w:rsid w:val="00C72DCD"/>
    <w:rsid w:val="00C82B12"/>
    <w:rsid w:val="00C85562"/>
    <w:rsid w:val="00C91104"/>
    <w:rsid w:val="00C9592E"/>
    <w:rsid w:val="00CA4EF2"/>
    <w:rsid w:val="00CB46DF"/>
    <w:rsid w:val="00CB4907"/>
    <w:rsid w:val="00CC1597"/>
    <w:rsid w:val="00CC1BE5"/>
    <w:rsid w:val="00CC39E4"/>
    <w:rsid w:val="00CD036C"/>
    <w:rsid w:val="00CD2FE6"/>
    <w:rsid w:val="00CD42C9"/>
    <w:rsid w:val="00CD52A4"/>
    <w:rsid w:val="00CE08FE"/>
    <w:rsid w:val="00CE59FD"/>
    <w:rsid w:val="00CE5FEA"/>
    <w:rsid w:val="00CF3C64"/>
    <w:rsid w:val="00CF5B7D"/>
    <w:rsid w:val="00CF626C"/>
    <w:rsid w:val="00CF667F"/>
    <w:rsid w:val="00CF7B7B"/>
    <w:rsid w:val="00D02400"/>
    <w:rsid w:val="00D069C1"/>
    <w:rsid w:val="00D10AB4"/>
    <w:rsid w:val="00D21498"/>
    <w:rsid w:val="00D25855"/>
    <w:rsid w:val="00D269A8"/>
    <w:rsid w:val="00D3500D"/>
    <w:rsid w:val="00D4095C"/>
    <w:rsid w:val="00D43200"/>
    <w:rsid w:val="00D44ACE"/>
    <w:rsid w:val="00D44ECE"/>
    <w:rsid w:val="00D45C04"/>
    <w:rsid w:val="00D510CD"/>
    <w:rsid w:val="00D536BC"/>
    <w:rsid w:val="00D55AB2"/>
    <w:rsid w:val="00D61FE8"/>
    <w:rsid w:val="00D657D2"/>
    <w:rsid w:val="00D67B2F"/>
    <w:rsid w:val="00D7363F"/>
    <w:rsid w:val="00D74554"/>
    <w:rsid w:val="00D8477A"/>
    <w:rsid w:val="00D858C7"/>
    <w:rsid w:val="00D86C55"/>
    <w:rsid w:val="00D9314C"/>
    <w:rsid w:val="00D93DEF"/>
    <w:rsid w:val="00D96C98"/>
    <w:rsid w:val="00DA03EE"/>
    <w:rsid w:val="00DC3653"/>
    <w:rsid w:val="00DC5C51"/>
    <w:rsid w:val="00DD2127"/>
    <w:rsid w:val="00DD2EFB"/>
    <w:rsid w:val="00DD459D"/>
    <w:rsid w:val="00DD52A6"/>
    <w:rsid w:val="00DD5FD8"/>
    <w:rsid w:val="00DE00FE"/>
    <w:rsid w:val="00DE6F87"/>
    <w:rsid w:val="00DF0A8F"/>
    <w:rsid w:val="00DF2635"/>
    <w:rsid w:val="00DF5D9D"/>
    <w:rsid w:val="00DF78DD"/>
    <w:rsid w:val="00E00D7D"/>
    <w:rsid w:val="00E10404"/>
    <w:rsid w:val="00E10729"/>
    <w:rsid w:val="00E169DF"/>
    <w:rsid w:val="00E21EF8"/>
    <w:rsid w:val="00E22C16"/>
    <w:rsid w:val="00E23C9E"/>
    <w:rsid w:val="00E24AC0"/>
    <w:rsid w:val="00E2703E"/>
    <w:rsid w:val="00E273D5"/>
    <w:rsid w:val="00E32A89"/>
    <w:rsid w:val="00E33453"/>
    <w:rsid w:val="00E35962"/>
    <w:rsid w:val="00E46860"/>
    <w:rsid w:val="00E5059F"/>
    <w:rsid w:val="00E50FCC"/>
    <w:rsid w:val="00E52356"/>
    <w:rsid w:val="00E54EE7"/>
    <w:rsid w:val="00E54F74"/>
    <w:rsid w:val="00E56286"/>
    <w:rsid w:val="00E6083A"/>
    <w:rsid w:val="00E60C18"/>
    <w:rsid w:val="00E62042"/>
    <w:rsid w:val="00E645C2"/>
    <w:rsid w:val="00E65207"/>
    <w:rsid w:val="00E66AB8"/>
    <w:rsid w:val="00E67101"/>
    <w:rsid w:val="00E72C42"/>
    <w:rsid w:val="00E7669A"/>
    <w:rsid w:val="00E81301"/>
    <w:rsid w:val="00E82DCF"/>
    <w:rsid w:val="00E8300E"/>
    <w:rsid w:val="00E8512C"/>
    <w:rsid w:val="00E91E99"/>
    <w:rsid w:val="00E92745"/>
    <w:rsid w:val="00E92E0B"/>
    <w:rsid w:val="00E976C5"/>
    <w:rsid w:val="00E978DD"/>
    <w:rsid w:val="00EA52ED"/>
    <w:rsid w:val="00EC23BA"/>
    <w:rsid w:val="00EC4388"/>
    <w:rsid w:val="00ED272F"/>
    <w:rsid w:val="00ED494F"/>
    <w:rsid w:val="00ED57FC"/>
    <w:rsid w:val="00EF27DE"/>
    <w:rsid w:val="00EF6133"/>
    <w:rsid w:val="00EF76AC"/>
    <w:rsid w:val="00F12A0E"/>
    <w:rsid w:val="00F23917"/>
    <w:rsid w:val="00F24705"/>
    <w:rsid w:val="00F25A02"/>
    <w:rsid w:val="00F33743"/>
    <w:rsid w:val="00F375BD"/>
    <w:rsid w:val="00F470FB"/>
    <w:rsid w:val="00F55D49"/>
    <w:rsid w:val="00F5657B"/>
    <w:rsid w:val="00F60621"/>
    <w:rsid w:val="00F6273A"/>
    <w:rsid w:val="00F6302E"/>
    <w:rsid w:val="00F65CDC"/>
    <w:rsid w:val="00F6602B"/>
    <w:rsid w:val="00F7627C"/>
    <w:rsid w:val="00F765D3"/>
    <w:rsid w:val="00F77988"/>
    <w:rsid w:val="00F83E3C"/>
    <w:rsid w:val="00F86C8F"/>
    <w:rsid w:val="00F90BC7"/>
    <w:rsid w:val="00F90CAB"/>
    <w:rsid w:val="00F92B41"/>
    <w:rsid w:val="00F96149"/>
    <w:rsid w:val="00FA12EE"/>
    <w:rsid w:val="00FA19C2"/>
    <w:rsid w:val="00FA437C"/>
    <w:rsid w:val="00FA6E93"/>
    <w:rsid w:val="00FB5F02"/>
    <w:rsid w:val="00FB70B4"/>
    <w:rsid w:val="00FB761C"/>
    <w:rsid w:val="00FC0558"/>
    <w:rsid w:val="00FD3180"/>
    <w:rsid w:val="00FE292B"/>
    <w:rsid w:val="00FF2065"/>
    <w:rsid w:val="00FF43B3"/>
    <w:rsid w:val="00FF5999"/>
    <w:rsid w:val="00FF5ECD"/>
    <w:rsid w:val="00FF64F4"/>
    <w:rsid w:val="00FF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01E4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9A3FD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D77EE"/>
    <w:pPr>
      <w:keepNext/>
      <w:keepLines/>
      <w:spacing w:before="40" w:line="259" w:lineRule="auto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D77EE"/>
    <w:pPr>
      <w:keepNext/>
      <w:keepLines/>
      <w:spacing w:before="40" w:line="259" w:lineRule="auto"/>
      <w:outlineLvl w:val="2"/>
    </w:pPr>
    <w:rPr>
      <w:rFonts w:ascii="Calibri Light" w:hAnsi="Calibri Light"/>
      <w:color w:val="1F4D78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D77EE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825E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3">
    <w:name w:val="Body Text 3"/>
    <w:basedOn w:val="Normal"/>
    <w:link w:val="Corpsdetexte3Car"/>
    <w:semiHidden/>
    <w:rsid w:val="00BD1881"/>
    <w:pPr>
      <w:jc w:val="center"/>
    </w:pPr>
  </w:style>
  <w:style w:type="character" w:customStyle="1" w:styleId="Corpsdetexte3Car">
    <w:name w:val="Corps de texte 3 Car"/>
    <w:link w:val="Corpsdetexte3"/>
    <w:semiHidden/>
    <w:rsid w:val="00BD1881"/>
    <w:rPr>
      <w:sz w:val="24"/>
      <w:szCs w:val="24"/>
    </w:rPr>
  </w:style>
  <w:style w:type="paragraph" w:styleId="Pieddepage">
    <w:name w:val="footer"/>
    <w:basedOn w:val="Normal"/>
    <w:link w:val="PieddepageCar"/>
    <w:rsid w:val="00E6710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E67101"/>
  </w:style>
  <w:style w:type="paragraph" w:styleId="En-tte">
    <w:name w:val="header"/>
    <w:basedOn w:val="Normal"/>
    <w:rsid w:val="006B295B"/>
    <w:pPr>
      <w:tabs>
        <w:tab w:val="center" w:pos="4536"/>
        <w:tab w:val="right" w:pos="9072"/>
      </w:tabs>
    </w:pPr>
  </w:style>
  <w:style w:type="character" w:styleId="Marquedecommentaire">
    <w:name w:val="annotation reference"/>
    <w:rsid w:val="00D657D2"/>
    <w:rPr>
      <w:sz w:val="16"/>
      <w:szCs w:val="16"/>
    </w:rPr>
  </w:style>
  <w:style w:type="paragraph" w:styleId="Commentaire">
    <w:name w:val="annotation text"/>
    <w:basedOn w:val="Normal"/>
    <w:link w:val="CommentaireCar"/>
    <w:rsid w:val="00D657D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D657D2"/>
  </w:style>
  <w:style w:type="paragraph" w:styleId="Objetducommentaire">
    <w:name w:val="annotation subject"/>
    <w:basedOn w:val="Commentaire"/>
    <w:next w:val="Commentaire"/>
    <w:link w:val="ObjetducommentaireCar"/>
    <w:rsid w:val="00D657D2"/>
    <w:rPr>
      <w:b/>
      <w:bCs/>
    </w:rPr>
  </w:style>
  <w:style w:type="character" w:customStyle="1" w:styleId="ObjetducommentaireCar">
    <w:name w:val="Objet du commentaire Car"/>
    <w:link w:val="Objetducommentaire"/>
    <w:rsid w:val="00D657D2"/>
    <w:rPr>
      <w:b/>
      <w:bCs/>
    </w:rPr>
  </w:style>
  <w:style w:type="paragraph" w:styleId="Textedebulles">
    <w:name w:val="Balloon Text"/>
    <w:basedOn w:val="Normal"/>
    <w:link w:val="TextedebullesCar"/>
    <w:rsid w:val="00D657D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D657D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662AD"/>
    <w:pPr>
      <w:spacing w:before="100" w:beforeAutospacing="1" w:after="100" w:afterAutospacing="1"/>
    </w:pPr>
  </w:style>
  <w:style w:type="table" w:styleId="Grilledutableau">
    <w:name w:val="Table Grid"/>
    <w:basedOn w:val="TableauNormal"/>
    <w:uiPriority w:val="39"/>
    <w:rsid w:val="002213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">
    <w:name w:val="para"/>
    <w:basedOn w:val="Normal"/>
    <w:rsid w:val="00465800"/>
    <w:pPr>
      <w:spacing w:before="100" w:beforeAutospacing="1" w:after="100" w:afterAutospacing="1"/>
    </w:pPr>
  </w:style>
  <w:style w:type="character" w:customStyle="1" w:styleId="lettrine">
    <w:name w:val="lettrine"/>
    <w:rsid w:val="00465800"/>
  </w:style>
  <w:style w:type="character" w:styleId="Lienhypertexte">
    <w:name w:val="Hyperlink"/>
    <w:uiPriority w:val="99"/>
    <w:unhideWhenUsed/>
    <w:rsid w:val="00465800"/>
    <w:rPr>
      <w:color w:val="0000FF"/>
      <w:u w:val="single"/>
    </w:rPr>
  </w:style>
  <w:style w:type="paragraph" w:customStyle="1" w:styleId="Listecouleur-Accent11">
    <w:name w:val="Liste couleur - Accent 11"/>
    <w:basedOn w:val="Normal"/>
    <w:uiPriority w:val="34"/>
    <w:qFormat/>
    <w:rsid w:val="00AD7D26"/>
    <w:pPr>
      <w:ind w:left="708"/>
    </w:pPr>
  </w:style>
  <w:style w:type="character" w:customStyle="1" w:styleId="PieddepageCar">
    <w:name w:val="Pied de page Car"/>
    <w:link w:val="Pieddepage"/>
    <w:uiPriority w:val="99"/>
    <w:rsid w:val="00527AA6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4F2E5A"/>
    <w:pPr>
      <w:ind w:left="708"/>
    </w:pPr>
  </w:style>
  <w:style w:type="character" w:customStyle="1" w:styleId="Titre2Car">
    <w:name w:val="Titre 2 Car"/>
    <w:link w:val="Titre2"/>
    <w:uiPriority w:val="9"/>
    <w:rsid w:val="009D77EE"/>
    <w:rPr>
      <w:rFonts w:ascii="Calibri Light" w:hAnsi="Calibri Light"/>
      <w:color w:val="2E74B5"/>
      <w:sz w:val="26"/>
      <w:szCs w:val="26"/>
      <w:lang w:eastAsia="en-US"/>
    </w:rPr>
  </w:style>
  <w:style w:type="character" w:customStyle="1" w:styleId="Titre3Car">
    <w:name w:val="Titre 3 Car"/>
    <w:link w:val="Titre3"/>
    <w:uiPriority w:val="9"/>
    <w:rsid w:val="009D77EE"/>
    <w:rPr>
      <w:rFonts w:ascii="Calibri Light" w:hAnsi="Calibri Light"/>
      <w:color w:val="1F4D78"/>
      <w:sz w:val="24"/>
      <w:szCs w:val="24"/>
      <w:lang w:eastAsia="en-US"/>
    </w:rPr>
  </w:style>
  <w:style w:type="character" w:customStyle="1" w:styleId="Titre4Car">
    <w:name w:val="Titre 4 Car"/>
    <w:link w:val="Titre4"/>
    <w:uiPriority w:val="9"/>
    <w:rsid w:val="009D77EE"/>
    <w:rPr>
      <w:rFonts w:ascii="Calibri Light" w:hAnsi="Calibri Light"/>
      <w:i/>
      <w:iCs/>
      <w:color w:val="2E74B5"/>
      <w:sz w:val="22"/>
      <w:szCs w:val="22"/>
      <w:lang w:eastAsia="en-US"/>
    </w:rPr>
  </w:style>
  <w:style w:type="table" w:customStyle="1" w:styleId="Grilledutableau1">
    <w:name w:val="Grille du tableau1"/>
    <w:basedOn w:val="TableauNormal"/>
    <w:next w:val="Grilledutableau"/>
    <w:uiPriority w:val="39"/>
    <w:rsid w:val="009D77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notedebasdep">
    <w:name w:val="footnote reference"/>
    <w:uiPriority w:val="99"/>
    <w:unhideWhenUsed/>
    <w:rsid w:val="009D77EE"/>
    <w:rPr>
      <w:vertAlign w:val="superscript"/>
    </w:rPr>
  </w:style>
  <w:style w:type="paragraph" w:styleId="Notedebasdepage">
    <w:name w:val="footnote text"/>
    <w:basedOn w:val="Normal"/>
    <w:link w:val="NotedebasdepageCar"/>
    <w:rsid w:val="00210B4E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210B4E"/>
  </w:style>
  <w:style w:type="character" w:styleId="lev">
    <w:name w:val="Strong"/>
    <w:uiPriority w:val="22"/>
    <w:qFormat/>
    <w:rsid w:val="00517A47"/>
    <w:rPr>
      <w:b/>
      <w:bCs/>
    </w:rPr>
  </w:style>
  <w:style w:type="character" w:customStyle="1" w:styleId="Titre5Car">
    <w:name w:val="Titre 5 Car"/>
    <w:link w:val="Titre5"/>
    <w:semiHidden/>
    <w:rsid w:val="00825E6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sdetexte2">
    <w:name w:val="Body Text 2"/>
    <w:basedOn w:val="Normal"/>
    <w:link w:val="Corpsdetexte2Car"/>
    <w:rsid w:val="00825E62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825E62"/>
    <w:rPr>
      <w:sz w:val="24"/>
      <w:szCs w:val="24"/>
    </w:rPr>
  </w:style>
  <w:style w:type="paragraph" w:styleId="Corpsdetexte">
    <w:name w:val="Body Text"/>
    <w:basedOn w:val="Normal"/>
    <w:link w:val="CorpsdetexteCar"/>
    <w:rsid w:val="00CC1BE5"/>
    <w:pPr>
      <w:spacing w:after="120"/>
    </w:pPr>
  </w:style>
  <w:style w:type="character" w:customStyle="1" w:styleId="CorpsdetexteCar">
    <w:name w:val="Corps de texte Car"/>
    <w:link w:val="Corpsdetexte"/>
    <w:rsid w:val="00CC1BE5"/>
    <w:rPr>
      <w:sz w:val="24"/>
      <w:szCs w:val="24"/>
    </w:rPr>
  </w:style>
  <w:style w:type="character" w:customStyle="1" w:styleId="Titre1Car">
    <w:name w:val="Titre 1 Car"/>
    <w:link w:val="Titre1"/>
    <w:rsid w:val="009A3FD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itre">
    <w:name w:val="Title"/>
    <w:basedOn w:val="Normal"/>
    <w:link w:val="TitreCar"/>
    <w:qFormat/>
    <w:rsid w:val="009A3FD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noProof/>
      <w:sz w:val="28"/>
      <w:szCs w:val="28"/>
    </w:rPr>
  </w:style>
  <w:style w:type="character" w:customStyle="1" w:styleId="TitreCar">
    <w:name w:val="Titre Car"/>
    <w:link w:val="Titre"/>
    <w:rsid w:val="009A3FD5"/>
    <w:rPr>
      <w:noProof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01E4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9A3FD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D77EE"/>
    <w:pPr>
      <w:keepNext/>
      <w:keepLines/>
      <w:spacing w:before="40" w:line="259" w:lineRule="auto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D77EE"/>
    <w:pPr>
      <w:keepNext/>
      <w:keepLines/>
      <w:spacing w:before="40" w:line="259" w:lineRule="auto"/>
      <w:outlineLvl w:val="2"/>
    </w:pPr>
    <w:rPr>
      <w:rFonts w:ascii="Calibri Light" w:hAnsi="Calibri Light"/>
      <w:color w:val="1F4D78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D77EE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825E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3">
    <w:name w:val="Body Text 3"/>
    <w:basedOn w:val="Normal"/>
    <w:link w:val="Corpsdetexte3Car"/>
    <w:semiHidden/>
    <w:rsid w:val="00BD1881"/>
    <w:pPr>
      <w:jc w:val="center"/>
    </w:pPr>
  </w:style>
  <w:style w:type="character" w:customStyle="1" w:styleId="Corpsdetexte3Car">
    <w:name w:val="Corps de texte 3 Car"/>
    <w:link w:val="Corpsdetexte3"/>
    <w:semiHidden/>
    <w:rsid w:val="00BD1881"/>
    <w:rPr>
      <w:sz w:val="24"/>
      <w:szCs w:val="24"/>
    </w:rPr>
  </w:style>
  <w:style w:type="paragraph" w:styleId="Pieddepage">
    <w:name w:val="footer"/>
    <w:basedOn w:val="Normal"/>
    <w:link w:val="PieddepageCar"/>
    <w:rsid w:val="00E6710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E67101"/>
  </w:style>
  <w:style w:type="paragraph" w:styleId="En-tte">
    <w:name w:val="header"/>
    <w:basedOn w:val="Normal"/>
    <w:rsid w:val="006B295B"/>
    <w:pPr>
      <w:tabs>
        <w:tab w:val="center" w:pos="4536"/>
        <w:tab w:val="right" w:pos="9072"/>
      </w:tabs>
    </w:pPr>
  </w:style>
  <w:style w:type="character" w:styleId="Marquedecommentaire">
    <w:name w:val="annotation reference"/>
    <w:rsid w:val="00D657D2"/>
    <w:rPr>
      <w:sz w:val="16"/>
      <w:szCs w:val="16"/>
    </w:rPr>
  </w:style>
  <w:style w:type="paragraph" w:styleId="Commentaire">
    <w:name w:val="annotation text"/>
    <w:basedOn w:val="Normal"/>
    <w:link w:val="CommentaireCar"/>
    <w:rsid w:val="00D657D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D657D2"/>
  </w:style>
  <w:style w:type="paragraph" w:styleId="Objetducommentaire">
    <w:name w:val="annotation subject"/>
    <w:basedOn w:val="Commentaire"/>
    <w:next w:val="Commentaire"/>
    <w:link w:val="ObjetducommentaireCar"/>
    <w:rsid w:val="00D657D2"/>
    <w:rPr>
      <w:b/>
      <w:bCs/>
    </w:rPr>
  </w:style>
  <w:style w:type="character" w:customStyle="1" w:styleId="ObjetducommentaireCar">
    <w:name w:val="Objet du commentaire Car"/>
    <w:link w:val="Objetducommentaire"/>
    <w:rsid w:val="00D657D2"/>
    <w:rPr>
      <w:b/>
      <w:bCs/>
    </w:rPr>
  </w:style>
  <w:style w:type="paragraph" w:styleId="Textedebulles">
    <w:name w:val="Balloon Text"/>
    <w:basedOn w:val="Normal"/>
    <w:link w:val="TextedebullesCar"/>
    <w:rsid w:val="00D657D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D657D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662AD"/>
    <w:pPr>
      <w:spacing w:before="100" w:beforeAutospacing="1" w:after="100" w:afterAutospacing="1"/>
    </w:pPr>
  </w:style>
  <w:style w:type="table" w:styleId="Grilledutableau">
    <w:name w:val="Table Grid"/>
    <w:basedOn w:val="TableauNormal"/>
    <w:uiPriority w:val="39"/>
    <w:rsid w:val="002213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">
    <w:name w:val="para"/>
    <w:basedOn w:val="Normal"/>
    <w:rsid w:val="00465800"/>
    <w:pPr>
      <w:spacing w:before="100" w:beforeAutospacing="1" w:after="100" w:afterAutospacing="1"/>
    </w:pPr>
  </w:style>
  <w:style w:type="character" w:customStyle="1" w:styleId="lettrine">
    <w:name w:val="lettrine"/>
    <w:rsid w:val="00465800"/>
  </w:style>
  <w:style w:type="character" w:styleId="Lienhypertexte">
    <w:name w:val="Hyperlink"/>
    <w:uiPriority w:val="99"/>
    <w:unhideWhenUsed/>
    <w:rsid w:val="00465800"/>
    <w:rPr>
      <w:color w:val="0000FF"/>
      <w:u w:val="single"/>
    </w:rPr>
  </w:style>
  <w:style w:type="paragraph" w:customStyle="1" w:styleId="Listecouleur-Accent11">
    <w:name w:val="Liste couleur - Accent 11"/>
    <w:basedOn w:val="Normal"/>
    <w:uiPriority w:val="34"/>
    <w:qFormat/>
    <w:rsid w:val="00AD7D26"/>
    <w:pPr>
      <w:ind w:left="708"/>
    </w:pPr>
  </w:style>
  <w:style w:type="character" w:customStyle="1" w:styleId="PieddepageCar">
    <w:name w:val="Pied de page Car"/>
    <w:link w:val="Pieddepage"/>
    <w:uiPriority w:val="99"/>
    <w:rsid w:val="00527AA6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4F2E5A"/>
    <w:pPr>
      <w:ind w:left="708"/>
    </w:pPr>
  </w:style>
  <w:style w:type="character" w:customStyle="1" w:styleId="Titre2Car">
    <w:name w:val="Titre 2 Car"/>
    <w:link w:val="Titre2"/>
    <w:uiPriority w:val="9"/>
    <w:rsid w:val="009D77EE"/>
    <w:rPr>
      <w:rFonts w:ascii="Calibri Light" w:hAnsi="Calibri Light"/>
      <w:color w:val="2E74B5"/>
      <w:sz w:val="26"/>
      <w:szCs w:val="26"/>
      <w:lang w:eastAsia="en-US"/>
    </w:rPr>
  </w:style>
  <w:style w:type="character" w:customStyle="1" w:styleId="Titre3Car">
    <w:name w:val="Titre 3 Car"/>
    <w:link w:val="Titre3"/>
    <w:uiPriority w:val="9"/>
    <w:rsid w:val="009D77EE"/>
    <w:rPr>
      <w:rFonts w:ascii="Calibri Light" w:hAnsi="Calibri Light"/>
      <w:color w:val="1F4D78"/>
      <w:sz w:val="24"/>
      <w:szCs w:val="24"/>
      <w:lang w:eastAsia="en-US"/>
    </w:rPr>
  </w:style>
  <w:style w:type="character" w:customStyle="1" w:styleId="Titre4Car">
    <w:name w:val="Titre 4 Car"/>
    <w:link w:val="Titre4"/>
    <w:uiPriority w:val="9"/>
    <w:rsid w:val="009D77EE"/>
    <w:rPr>
      <w:rFonts w:ascii="Calibri Light" w:hAnsi="Calibri Light"/>
      <w:i/>
      <w:iCs/>
      <w:color w:val="2E74B5"/>
      <w:sz w:val="22"/>
      <w:szCs w:val="22"/>
      <w:lang w:eastAsia="en-US"/>
    </w:rPr>
  </w:style>
  <w:style w:type="table" w:customStyle="1" w:styleId="Grilledutableau1">
    <w:name w:val="Grille du tableau1"/>
    <w:basedOn w:val="TableauNormal"/>
    <w:next w:val="Grilledutableau"/>
    <w:uiPriority w:val="39"/>
    <w:rsid w:val="009D77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notedebasdep">
    <w:name w:val="footnote reference"/>
    <w:uiPriority w:val="99"/>
    <w:unhideWhenUsed/>
    <w:rsid w:val="009D77EE"/>
    <w:rPr>
      <w:vertAlign w:val="superscript"/>
    </w:rPr>
  </w:style>
  <w:style w:type="paragraph" w:styleId="Notedebasdepage">
    <w:name w:val="footnote text"/>
    <w:basedOn w:val="Normal"/>
    <w:link w:val="NotedebasdepageCar"/>
    <w:rsid w:val="00210B4E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210B4E"/>
  </w:style>
  <w:style w:type="character" w:styleId="lev">
    <w:name w:val="Strong"/>
    <w:uiPriority w:val="22"/>
    <w:qFormat/>
    <w:rsid w:val="00517A47"/>
    <w:rPr>
      <w:b/>
      <w:bCs/>
    </w:rPr>
  </w:style>
  <w:style w:type="character" w:customStyle="1" w:styleId="Titre5Car">
    <w:name w:val="Titre 5 Car"/>
    <w:link w:val="Titre5"/>
    <w:semiHidden/>
    <w:rsid w:val="00825E6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sdetexte2">
    <w:name w:val="Body Text 2"/>
    <w:basedOn w:val="Normal"/>
    <w:link w:val="Corpsdetexte2Car"/>
    <w:rsid w:val="00825E62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825E62"/>
    <w:rPr>
      <w:sz w:val="24"/>
      <w:szCs w:val="24"/>
    </w:rPr>
  </w:style>
  <w:style w:type="paragraph" w:styleId="Corpsdetexte">
    <w:name w:val="Body Text"/>
    <w:basedOn w:val="Normal"/>
    <w:link w:val="CorpsdetexteCar"/>
    <w:rsid w:val="00CC1BE5"/>
    <w:pPr>
      <w:spacing w:after="120"/>
    </w:pPr>
  </w:style>
  <w:style w:type="character" w:customStyle="1" w:styleId="CorpsdetexteCar">
    <w:name w:val="Corps de texte Car"/>
    <w:link w:val="Corpsdetexte"/>
    <w:rsid w:val="00CC1BE5"/>
    <w:rPr>
      <w:sz w:val="24"/>
      <w:szCs w:val="24"/>
    </w:rPr>
  </w:style>
  <w:style w:type="character" w:customStyle="1" w:styleId="Titre1Car">
    <w:name w:val="Titre 1 Car"/>
    <w:link w:val="Titre1"/>
    <w:rsid w:val="009A3FD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itre">
    <w:name w:val="Title"/>
    <w:basedOn w:val="Normal"/>
    <w:link w:val="TitreCar"/>
    <w:qFormat/>
    <w:rsid w:val="009A3FD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noProof/>
      <w:sz w:val="28"/>
      <w:szCs w:val="28"/>
    </w:rPr>
  </w:style>
  <w:style w:type="character" w:customStyle="1" w:styleId="TitreCar">
    <w:name w:val="Titre Car"/>
    <w:link w:val="Titre"/>
    <w:rsid w:val="009A3FD5"/>
    <w:rPr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7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umerama.com/politique/547734-bruno-le-maire-refuse-dautoriser-le-developpement-de-libra-sur-le-sol-europeen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ecb.europa.eu/pub/pdf/other/escb_fr_webfr.pd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umerama.com/business/523272-la-cryptomonnaie-de-facebook-ce-que-lon-sait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umerama.com/tech/" TargetMode="External"/><Relationship Id="rId10" Type="http://schemas.openxmlformats.org/officeDocument/2006/relationships/hyperlink" Target="https://www.numerama.com/tech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numerama.com/author/julienl/" TargetMode="External"/><Relationship Id="rId14" Type="http://schemas.openxmlformats.org/officeDocument/2006/relationships/hyperlink" Target="https://www.numerama.com/author/julienl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DE955-B06F-45E7-B837-7434365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3014</Words>
  <Characters>16577</Characters>
  <Application>Microsoft Office Word</Application>
  <DocSecurity>0</DocSecurity>
  <Lines>138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Bordeaux 4</Company>
  <LinksUpToDate>false</LinksUpToDate>
  <CharactersWithSpaces>19552</CharactersWithSpaces>
  <SharedDoc>false</SharedDoc>
  <HLinks>
    <vt:vector size="42" baseType="variant">
      <vt:variant>
        <vt:i4>7209023</vt:i4>
      </vt:variant>
      <vt:variant>
        <vt:i4>18</vt:i4>
      </vt:variant>
      <vt:variant>
        <vt:i4>0</vt:i4>
      </vt:variant>
      <vt:variant>
        <vt:i4>5</vt:i4>
      </vt:variant>
      <vt:variant>
        <vt:lpwstr>https://www.numerama.com/tech/</vt:lpwstr>
      </vt:variant>
      <vt:variant>
        <vt:lpwstr/>
      </vt:variant>
      <vt:variant>
        <vt:i4>6160466</vt:i4>
      </vt:variant>
      <vt:variant>
        <vt:i4>15</vt:i4>
      </vt:variant>
      <vt:variant>
        <vt:i4>0</vt:i4>
      </vt:variant>
      <vt:variant>
        <vt:i4>5</vt:i4>
      </vt:variant>
      <vt:variant>
        <vt:lpwstr>https://www.numerama.com/author/julienl/</vt:lpwstr>
      </vt:variant>
      <vt:variant>
        <vt:lpwstr/>
      </vt:variant>
      <vt:variant>
        <vt:i4>4390919</vt:i4>
      </vt:variant>
      <vt:variant>
        <vt:i4>12</vt:i4>
      </vt:variant>
      <vt:variant>
        <vt:i4>0</vt:i4>
      </vt:variant>
      <vt:variant>
        <vt:i4>5</vt:i4>
      </vt:variant>
      <vt:variant>
        <vt:lpwstr>https://www.numerama.com/politique/547734-bruno-le-maire-refuse-dautoriser-le-developpement-de-libra-sur-le-sol-europeen.html</vt:lpwstr>
      </vt:variant>
      <vt:variant>
        <vt:lpwstr/>
      </vt:variant>
      <vt:variant>
        <vt:i4>7995446</vt:i4>
      </vt:variant>
      <vt:variant>
        <vt:i4>9</vt:i4>
      </vt:variant>
      <vt:variant>
        <vt:i4>0</vt:i4>
      </vt:variant>
      <vt:variant>
        <vt:i4>5</vt:i4>
      </vt:variant>
      <vt:variant>
        <vt:lpwstr>https://www.ecb.europa.eu/pub/pdf/other/escb_fr_webfr.pdf</vt:lpwstr>
      </vt:variant>
      <vt:variant>
        <vt:lpwstr/>
      </vt:variant>
      <vt:variant>
        <vt:i4>3211297</vt:i4>
      </vt:variant>
      <vt:variant>
        <vt:i4>6</vt:i4>
      </vt:variant>
      <vt:variant>
        <vt:i4>0</vt:i4>
      </vt:variant>
      <vt:variant>
        <vt:i4>5</vt:i4>
      </vt:variant>
      <vt:variant>
        <vt:lpwstr>https://www.numerama.com/business/523272-la-cryptomonnaie-de-facebook-ce-que-lon-sait.html</vt:lpwstr>
      </vt:variant>
      <vt:variant>
        <vt:lpwstr/>
      </vt:variant>
      <vt:variant>
        <vt:i4>7209023</vt:i4>
      </vt:variant>
      <vt:variant>
        <vt:i4>3</vt:i4>
      </vt:variant>
      <vt:variant>
        <vt:i4>0</vt:i4>
      </vt:variant>
      <vt:variant>
        <vt:i4>5</vt:i4>
      </vt:variant>
      <vt:variant>
        <vt:lpwstr>https://www.numerama.com/tech/</vt:lpwstr>
      </vt:variant>
      <vt:variant>
        <vt:lpwstr/>
      </vt:variant>
      <vt:variant>
        <vt:i4>6160466</vt:i4>
      </vt:variant>
      <vt:variant>
        <vt:i4>0</vt:i4>
      </vt:variant>
      <vt:variant>
        <vt:i4>0</vt:i4>
      </vt:variant>
      <vt:variant>
        <vt:i4>5</vt:i4>
      </vt:variant>
      <vt:variant>
        <vt:lpwstr>https://www.numerama.com/author/julienl/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fmarty</cp:lastModifiedBy>
  <cp:revision>3</cp:revision>
  <cp:lastPrinted>2021-07-09T09:00:00Z</cp:lastPrinted>
  <dcterms:created xsi:type="dcterms:W3CDTF">2021-11-30T09:01:00Z</dcterms:created>
  <dcterms:modified xsi:type="dcterms:W3CDTF">2021-11-30T09:08:00Z</dcterms:modified>
</cp:coreProperties>
</file>